
<file path=[Content_Types].xml><?xml version="1.0" encoding="utf-8"?>
<Types xmlns="http://schemas.openxmlformats.org/package/2006/content-types">
  <Default Extension="bin" ContentType="image/unknown"/>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p w14:paraId="46A4D781" w14:textId="77777777" w:rsidR="00B476C2" w:rsidRDefault="00B476C2"/>
    <w:p w14:paraId="3CEC4A14" w14:textId="77777777" w:rsidR="000168D7" w:rsidRDefault="000168D7" w:rsidP="000168D7">
      <w:pPr>
        <w:spacing w:line="200" w:lineRule="exact"/>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0168D7">
      <w:pPr>
        <w:spacing w:line="200" w:lineRule="exact"/>
        <w:rPr>
          <w:rFonts w:ascii="Times New Roman" w:eastAsia="Times New Roman" w:hAnsi="Times New Roman"/>
          <w:sz w:val="24"/>
        </w:rPr>
      </w:pPr>
    </w:p>
    <w:p w14:paraId="467060A8" w14:textId="77777777" w:rsidR="000168D7" w:rsidRDefault="000168D7" w:rsidP="000168D7">
      <w:pPr>
        <w:spacing w:line="200" w:lineRule="exact"/>
        <w:rPr>
          <w:rFonts w:ascii="Times New Roman" w:eastAsia="Times New Roman" w:hAnsi="Times New Roman"/>
          <w:sz w:val="24"/>
        </w:rPr>
      </w:pPr>
    </w:p>
    <w:p w14:paraId="6038DD21" w14:textId="77777777" w:rsidR="000168D7" w:rsidRDefault="000168D7" w:rsidP="000168D7">
      <w:pPr>
        <w:spacing w:line="0" w:lineRule="atLeast"/>
        <w:rPr>
          <w:rFonts w:ascii="Gill Sans MT" w:eastAsia="Gill Sans MT" w:hAnsi="Gill Sans MT"/>
          <w:sz w:val="72"/>
          <w:szCs w:val="72"/>
        </w:rPr>
      </w:pPr>
    </w:p>
    <w:p w14:paraId="00881B80" w14:textId="77777777" w:rsidR="000168D7" w:rsidRPr="00413452" w:rsidRDefault="00C53508" w:rsidP="000168D7">
      <w:pPr>
        <w:spacing w:line="0" w:lineRule="atLeast"/>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6E109A25" w:rsidR="000168D7" w:rsidRDefault="000168D7" w:rsidP="000168D7">
      <w:pPr>
        <w:spacing w:line="0" w:lineRule="atLeast"/>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2022-2023</w:t>
      </w:r>
    </w:p>
    <w:p w14:paraId="0DF68211" w14:textId="5C11826B" w:rsidR="00534DA9" w:rsidRPr="00413452" w:rsidRDefault="00534DA9" w:rsidP="000168D7">
      <w:pPr>
        <w:spacing w:line="0" w:lineRule="atLeast"/>
        <w:jc w:val="center"/>
        <w:rPr>
          <w:rFonts w:ascii="Rues" w:eastAsia="Gill Sans MT" w:hAnsi="Rues"/>
          <w:sz w:val="92"/>
        </w:rPr>
      </w:pPr>
      <w:r>
        <w:rPr>
          <w:noProof/>
          <w:lang w:eastAsia="fr-FR"/>
        </w:rPr>
        <w:drawing>
          <wp:inline distT="0" distB="0" distL="0" distR="0" wp14:anchorId="26C52F4B" wp14:editId="49E30759">
            <wp:extent cx="4381200" cy="3283200"/>
            <wp:effectExtent l="0" t="0" r="635" b="0"/>
            <wp:docPr id="1" name="Image 1" descr="Une image contenant ciel, arbre, extérieur,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iel, arbre, extérieur, herb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200" cy="3283200"/>
                    </a:xfrm>
                    <a:prstGeom prst="rect">
                      <a:avLst/>
                    </a:prstGeom>
                    <a:noFill/>
                    <a:ln>
                      <a:noFill/>
                    </a:ln>
                  </pic:spPr>
                </pic:pic>
              </a:graphicData>
            </a:graphic>
          </wp:inline>
        </w:drawing>
      </w:r>
    </w:p>
    <w:p w14:paraId="3CB43B99" w14:textId="4794445F" w:rsidR="000168D7" w:rsidRPr="00E779E7" w:rsidRDefault="00534DA9" w:rsidP="000168D7">
      <w:pPr>
        <w:spacing w:line="0" w:lineRule="atLeast"/>
        <w:rPr>
          <w:rFonts w:ascii="Gill Sans MT" w:eastAsia="Gill Sans MT" w:hAnsi="Gill Sans MT"/>
          <w:sz w:val="72"/>
          <w:szCs w:val="72"/>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1EF93391" wp14:editId="4CC42279">
                <wp:simplePos x="0" y="0"/>
                <wp:positionH relativeFrom="margin">
                  <wp:posOffset>850900</wp:posOffset>
                </wp:positionH>
                <wp:positionV relativeFrom="paragraph">
                  <wp:posOffset>100330</wp:posOffset>
                </wp:positionV>
                <wp:extent cx="4819650" cy="1263650"/>
                <wp:effectExtent l="0" t="0" r="19050" b="1270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263650"/>
                        </a:xfrm>
                        <a:prstGeom prst="rect">
                          <a:avLst/>
                        </a:prstGeom>
                        <a:solidFill>
                          <a:srgbClr val="FFFFFF"/>
                        </a:solidFill>
                        <a:ln w="9525">
                          <a:solidFill>
                            <a:srgbClr val="000000"/>
                          </a:solidFill>
                          <a:miter lim="800000"/>
                          <a:headEnd/>
                          <a:tailEnd/>
                        </a:ln>
                      </wps:spPr>
                      <wps:txbx>
                        <w:txbxContent>
                          <w:p w14:paraId="654DE671" w14:textId="77777777" w:rsidR="000168D7" w:rsidRPr="002A16DD" w:rsidRDefault="000168D7" w:rsidP="000168D7">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88E5EFB" w14:textId="5C350C89" w:rsidR="000168D7" w:rsidRPr="007C74ED" w:rsidRDefault="000168D7" w:rsidP="000168D7">
                            <w:pPr>
                              <w:spacing w:line="0" w:lineRule="atLeast"/>
                              <w:rPr>
                                <w:rFonts w:ascii="Rues" w:eastAsia="Gill Sans MT" w:hAnsi="Rues"/>
                                <w:color w:val="55566B"/>
                                <w:sz w:val="48"/>
                                <w:szCs w:val="48"/>
                              </w:rPr>
                            </w:pPr>
                            <w:r w:rsidRPr="007C74ED">
                              <w:rPr>
                                <w:rFonts w:ascii="Rues" w:eastAsia="Gill Sans MT" w:hAnsi="Rues"/>
                                <w:color w:val="55566B"/>
                                <w:sz w:val="48"/>
                                <w:szCs w:val="48"/>
                              </w:rPr>
                              <w:t xml:space="preserve">Région </w:t>
                            </w:r>
                            <w:r w:rsidR="007C74ED" w:rsidRPr="007C74ED">
                              <w:rPr>
                                <w:rFonts w:ascii="Rues" w:eastAsia="Gill Sans MT" w:hAnsi="Rues"/>
                                <w:color w:val="55566B"/>
                                <w:sz w:val="48"/>
                                <w:szCs w:val="48"/>
                              </w:rPr>
                              <w:t>Bourgogne Franche</w:t>
                            </w:r>
                            <w:r w:rsidR="00F20469">
                              <w:rPr>
                                <w:rFonts w:ascii="Rues" w:eastAsia="Gill Sans MT" w:hAnsi="Rues"/>
                                <w:color w:val="55566B"/>
                                <w:sz w:val="48"/>
                                <w:szCs w:val="48"/>
                              </w:rPr>
                              <w:t>-</w:t>
                            </w:r>
                            <w:r w:rsidR="007C74ED" w:rsidRPr="007C74ED">
                              <w:rPr>
                                <w:rFonts w:ascii="Rues" w:eastAsia="Gill Sans MT" w:hAnsi="Rues"/>
                                <w:color w:val="55566B"/>
                                <w:sz w:val="48"/>
                                <w:szCs w:val="48"/>
                              </w:rPr>
                              <w:t>Comté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67pt;margin-top:7.9pt;width:379.5pt;height:9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SKLQIAAFYEAAAOAAAAZHJzL2Uyb0RvYy54bWysVMmO2zAMvRfoPwi6N07SrEacwTTTFAWm&#10;CzDtpTdZkm2hsqhKSuz060vJmUy6XYr6IJAi9Ug+kt7c9K0mR+m8AlPQyWhMiTQchDJ1QT9/2r9Y&#10;UeIDM4JpMLKgJ+npzfb5s01nczmFBrSQjiCI8XlnC9qEYPMs87yRLfMjsNKgsQLXsoCqqzPhWIfo&#10;rc6m4/Ei68AJ64BL7/H2bjDSbcKvKsnDh6ryMhBdUMwtpNOls4xntt2wvHbMNoqf02D/kEXLlMGg&#10;F6g7Fhg5OPUbVKu4Aw9VGHFoM6gqxWWqAauZjH+p5qFhVqZakBxvLzT5/wfL3x8/OqJEQZeUGNZi&#10;i75go4iQJMg+SLKMFHXW5+j5YNE39K+gx1ancr29B/7VEwO7hpla3joHXSOZwBQn8WV29XTA8RGk&#10;7N6BwFjsECAB9ZVrI3/ICEF0bNXp0h7Mg3C8nK0m68UcTRxtk+niZVRiDJY/PrfOhzcSWhKFgjrs&#10;f4Jnx3sfBtdHlxjNg1Zir7ROiqvLnXbkyHBW9uk7o//kpg3pCrqeT+cDA3+FGKfvTxCtCjj0WrUF&#10;XV2cWB55e20EpsnywJQeZKxOmzORkbuBxdCXPTpGdksQJ6TUwTDcuIwoNOC+U9LhYBfUfzswJynR&#10;bw22ZT2ZzeImJGU2X05RcdeW8trCDEeoggZKBnEXhu05WKfqBiMNg2DgFltZqUTyU1bnvHF4U5vO&#10;ixa341pPXk+/g+0PAAAA//8DAFBLAwQUAAYACAAAACEAZduJTeAAAAAKAQAADwAAAGRycy9kb3du&#10;cmV2LnhtbEyPQU/DMAyF70j8h8hIXBBLt5bRlaYTQgLBDbYJrlnjtRWNU5KsK/8ec4Kbn/30/L5y&#10;PdlejOhD50jBfJaAQKqd6ahRsNs+XucgQtRkdO8IFXxjgHV1flbqwrgTveG4iY3gEAqFVtDGOBRS&#10;hrpFq8PMDUh8OzhvdWTpG2m8PnG47eUiSZbS6o74Q6sHfGix/twcrYI8ex4/wkv6+l4vD/0qXt2O&#10;T19eqcuL6f4ORMQp/pnhtz5Xh4o77d2RTBA96zRjlsjDDSOwIV+lvNgrWMyzHGRVyv8I1Q8AAAD/&#10;/wMAUEsBAi0AFAAGAAgAAAAhALaDOJL+AAAA4QEAABMAAAAAAAAAAAAAAAAAAAAAAFtDb250ZW50&#10;X1R5cGVzXS54bWxQSwECLQAUAAYACAAAACEAOP0h/9YAAACUAQAACwAAAAAAAAAAAAAAAAAvAQAA&#10;X3JlbHMvLnJlbHNQSwECLQAUAAYACAAAACEAN8skii0CAABWBAAADgAAAAAAAAAAAAAAAAAuAgAA&#10;ZHJzL2Uyb0RvYy54bWxQSwECLQAUAAYACAAAACEAZduJTeAAAAAKAQAADwAAAAAAAAAAAAAAAACH&#10;BAAAZHJzL2Rvd25yZXYueG1sUEsFBgAAAAAEAAQA8wAAAJQFAAAAAA==&#10;">
                <v:textbox>
                  <w:txbxContent>
                    <w:p w14:paraId="654DE671" w14:textId="77777777" w:rsidR="000168D7" w:rsidRPr="002A16DD" w:rsidRDefault="000168D7" w:rsidP="000168D7">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88E5EFB" w14:textId="5C350C89" w:rsidR="000168D7" w:rsidRPr="007C74ED" w:rsidRDefault="000168D7" w:rsidP="000168D7">
                      <w:pPr>
                        <w:spacing w:line="0" w:lineRule="atLeast"/>
                        <w:rPr>
                          <w:rFonts w:ascii="Rues" w:eastAsia="Gill Sans MT" w:hAnsi="Rues"/>
                          <w:color w:val="55566B"/>
                          <w:sz w:val="48"/>
                          <w:szCs w:val="48"/>
                        </w:rPr>
                      </w:pPr>
                      <w:r w:rsidRPr="007C74ED">
                        <w:rPr>
                          <w:rFonts w:ascii="Rues" w:eastAsia="Gill Sans MT" w:hAnsi="Rues"/>
                          <w:color w:val="55566B"/>
                          <w:sz w:val="48"/>
                          <w:szCs w:val="48"/>
                        </w:rPr>
                        <w:t xml:space="preserve">Région </w:t>
                      </w:r>
                      <w:r w:rsidR="007C74ED" w:rsidRPr="007C74ED">
                        <w:rPr>
                          <w:rFonts w:ascii="Rues" w:eastAsia="Gill Sans MT" w:hAnsi="Rues"/>
                          <w:color w:val="55566B"/>
                          <w:sz w:val="48"/>
                          <w:szCs w:val="48"/>
                        </w:rPr>
                        <w:t>Bourgogne Franche</w:t>
                      </w:r>
                      <w:r w:rsidR="00F20469">
                        <w:rPr>
                          <w:rFonts w:ascii="Rues" w:eastAsia="Gill Sans MT" w:hAnsi="Rues"/>
                          <w:color w:val="55566B"/>
                          <w:sz w:val="48"/>
                          <w:szCs w:val="48"/>
                        </w:rPr>
                        <w:t>-</w:t>
                      </w:r>
                      <w:r w:rsidR="007C74ED" w:rsidRPr="007C74ED">
                        <w:rPr>
                          <w:rFonts w:ascii="Rues" w:eastAsia="Gill Sans MT" w:hAnsi="Rues"/>
                          <w:color w:val="55566B"/>
                          <w:sz w:val="48"/>
                          <w:szCs w:val="48"/>
                        </w:rPr>
                        <w:t>Comté</w:t>
                      </w:r>
                    </w:p>
                  </w:txbxContent>
                </v:textbox>
                <w10:wrap anchorx="margin"/>
              </v:shape>
            </w:pict>
          </mc:Fallback>
        </mc:AlternateContent>
      </w:r>
      <w:r>
        <w:rPr>
          <w:rFonts w:ascii="Gill Sans MT" w:eastAsia="Gill Sans MT" w:hAnsi="Gill Sans MT"/>
          <w:sz w:val="72"/>
          <w:szCs w:val="72"/>
        </w:rPr>
        <w:t xml:space="preserve">           </w:t>
      </w:r>
    </w:p>
    <w:p w14:paraId="695F3149" w14:textId="13760A58" w:rsidR="000168D7" w:rsidRDefault="000168D7" w:rsidP="000168D7">
      <w:pPr>
        <w:spacing w:line="20" w:lineRule="exact"/>
        <w:rPr>
          <w:rFonts w:ascii="Times New Roman" w:eastAsia="Times New Roman" w:hAnsi="Times New Roman"/>
          <w:sz w:val="24"/>
        </w:rPr>
      </w:pPr>
      <w:r>
        <w:rPr>
          <w:rFonts w:ascii="Times New Roman" w:eastAsia="Times New Roman" w:hAnsi="Times New Roman"/>
          <w:sz w:val="24"/>
        </w:rPr>
        <w:t xml:space="preserve">  </w:t>
      </w:r>
    </w:p>
    <w:p w14:paraId="03F2A0CE" w14:textId="246899D0" w:rsidR="000168D7" w:rsidRDefault="000168D7" w:rsidP="000168D7">
      <w:pPr>
        <w:spacing w:line="200" w:lineRule="exact"/>
        <w:rPr>
          <w:rFonts w:ascii="Times New Roman" w:eastAsia="Times New Roman" w:hAnsi="Times New Roman"/>
          <w:sz w:val="24"/>
        </w:rPr>
      </w:pPr>
    </w:p>
    <w:p w14:paraId="0E0FA5CD" w14:textId="47DB6A92" w:rsidR="000168D7" w:rsidRDefault="000168D7" w:rsidP="000168D7">
      <w:pPr>
        <w:spacing w:line="200" w:lineRule="exact"/>
        <w:rPr>
          <w:rFonts w:ascii="Times New Roman" w:eastAsia="Times New Roman" w:hAnsi="Times New Roman"/>
          <w:sz w:val="24"/>
        </w:rPr>
      </w:pPr>
    </w:p>
    <w:p w14:paraId="09586E56" w14:textId="59FA532A" w:rsidR="000168D7" w:rsidRDefault="000168D7" w:rsidP="000168D7">
      <w:pPr>
        <w:spacing w:line="200" w:lineRule="exact"/>
        <w:rPr>
          <w:rFonts w:ascii="Times New Roman" w:eastAsia="Times New Roman" w:hAnsi="Times New Roman"/>
          <w:sz w:val="24"/>
        </w:rPr>
      </w:pPr>
    </w:p>
    <w:p w14:paraId="208D89F3" w14:textId="76BF38C9" w:rsidR="000168D7" w:rsidRDefault="000168D7" w:rsidP="000168D7">
      <w:pPr>
        <w:spacing w:line="200" w:lineRule="exact"/>
        <w:rPr>
          <w:rFonts w:ascii="Times New Roman" w:eastAsia="Times New Roman" w:hAnsi="Times New Roman"/>
          <w:sz w:val="24"/>
        </w:rPr>
      </w:pPr>
    </w:p>
    <w:p w14:paraId="70F1E54C" w14:textId="2C1E795A" w:rsidR="000168D7" w:rsidRDefault="000168D7" w:rsidP="000168D7">
      <w:pPr>
        <w:spacing w:line="200" w:lineRule="exact"/>
        <w:rPr>
          <w:rFonts w:ascii="Times New Roman" w:eastAsia="Times New Roman" w:hAnsi="Times New Roman"/>
          <w:sz w:val="24"/>
        </w:rPr>
      </w:pPr>
    </w:p>
    <w:p w14:paraId="0AF69364" w14:textId="75B8DCE5" w:rsidR="000168D7" w:rsidRDefault="000168D7" w:rsidP="000168D7">
      <w:pPr>
        <w:spacing w:line="307" w:lineRule="exact"/>
        <w:rPr>
          <w:rFonts w:ascii="Times New Roman" w:eastAsia="Times New Roman" w:hAnsi="Times New Roman"/>
          <w:sz w:val="24"/>
        </w:rPr>
      </w:pPr>
    </w:p>
    <w:p w14:paraId="04564DA1" w14:textId="5A29BBDC" w:rsidR="000168D7" w:rsidRDefault="000168D7" w:rsidP="007C74ED">
      <w:pPr>
        <w:spacing w:line="0" w:lineRule="atLeast"/>
        <w:rPr>
          <w:rFonts w:ascii="Arial" w:eastAsia="Arial" w:hAnsi="Arial"/>
          <w:color w:val="FFFFFF"/>
          <w:sz w:val="16"/>
        </w:rPr>
      </w:pPr>
      <w:r>
        <w:rPr>
          <w:rFonts w:ascii="Arial" w:eastAsia="Arial" w:hAnsi="Arial"/>
          <w:color w:val="FFFFFF"/>
          <w:sz w:val="16"/>
        </w:rPr>
        <w:t xml:space="preserve">Crédit </w:t>
      </w:r>
    </w:p>
    <w:p w14:paraId="0E18C004" w14:textId="77777777" w:rsidR="008E345F" w:rsidRDefault="008E345F" w:rsidP="007C74ED">
      <w:pPr>
        <w:spacing w:line="0" w:lineRule="atLeast"/>
        <w:rPr>
          <w:rFonts w:ascii="Arial" w:eastAsia="Arial" w:hAnsi="Arial"/>
          <w:color w:val="FFFFFF"/>
          <w:sz w:val="16"/>
        </w:rPr>
      </w:pPr>
    </w:p>
    <w:p w14:paraId="363BD72A" w14:textId="30BA26EC" w:rsidR="00DB589A" w:rsidRDefault="00DB589A" w:rsidP="007C74ED">
      <w:pPr>
        <w:spacing w:line="0" w:lineRule="atLeast"/>
        <w:rPr>
          <w:rFonts w:ascii="Arial" w:eastAsia="Arial" w:hAnsi="Arial"/>
          <w:color w:val="FFFFFF"/>
          <w:sz w:val="16"/>
        </w:rPr>
      </w:pPr>
    </w:p>
    <w:p w14:paraId="7073FC34" w14:textId="2C9F5A3E" w:rsidR="00DB589A" w:rsidRDefault="00DB589A" w:rsidP="007C74ED">
      <w:pPr>
        <w:spacing w:line="0" w:lineRule="atLeast"/>
        <w:rPr>
          <w:rFonts w:ascii="Arial" w:eastAsia="Arial" w:hAnsi="Arial"/>
          <w:color w:val="FFFFFF"/>
          <w:sz w:val="16"/>
        </w:rPr>
      </w:pPr>
    </w:p>
    <w:p w14:paraId="7855C008" w14:textId="77777777" w:rsidR="00DB589A" w:rsidRPr="007C74ED" w:rsidRDefault="00DB589A" w:rsidP="007C74ED">
      <w:pPr>
        <w:spacing w:line="0" w:lineRule="atLeast"/>
        <w:rPr>
          <w:rFonts w:ascii="Arial" w:eastAsia="Arial" w:hAnsi="Arial"/>
          <w:color w:val="FFFFFF"/>
          <w:sz w:val="16"/>
        </w:rPr>
      </w:pPr>
    </w:p>
    <w:p w14:paraId="7DECBCED" w14:textId="077B82A6" w:rsidR="000168D7" w:rsidRDefault="00D10FFF" w:rsidP="00D10FFF">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p>
    <w:p w14:paraId="7E18CD13" w14:textId="77777777" w:rsidR="000168D7" w:rsidRDefault="000168D7" w:rsidP="000168D7">
      <w:pPr>
        <w:rPr>
          <w:rFonts w:ascii="Times New Roman" w:eastAsia="Times New Roman" w:hAnsi="Times New Roman"/>
          <w:sz w:val="36"/>
          <w:szCs w:val="36"/>
        </w:rPr>
      </w:pPr>
    </w:p>
    <w:p w14:paraId="47C79596" w14:textId="77777777" w:rsidR="000168D7" w:rsidRDefault="000168D7" w:rsidP="000168D7">
      <w:pPr>
        <w:spacing w:line="0" w:lineRule="atLeast"/>
        <w:ind w:left="3280"/>
        <w:rPr>
          <w:rFonts w:ascii="Rues" w:eastAsia="Gill Sans MT" w:hAnsi="Rues"/>
          <w:color w:val="55566B"/>
          <w:sz w:val="80"/>
        </w:rPr>
      </w:pPr>
    </w:p>
    <w:p w14:paraId="4EC26B97"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32284FDD" w:rsidR="000168D7" w:rsidRPr="00363221"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1. Présentation</w:t>
      </w:r>
      <w:r w:rsidR="00B91C9A">
        <w:rPr>
          <w:rFonts w:ascii="Rues" w:eastAsia="Times New Roman" w:hAnsi="Rues"/>
          <w:sz w:val="32"/>
        </w:rPr>
        <w:t>……………………………………………………………………………</w:t>
      </w:r>
      <w:proofErr w:type="gramStart"/>
      <w:r w:rsidR="00B91C9A">
        <w:rPr>
          <w:rFonts w:ascii="Rues" w:eastAsia="Times New Roman" w:hAnsi="Rues"/>
          <w:sz w:val="32"/>
        </w:rPr>
        <w:t>…….</w:t>
      </w:r>
      <w:proofErr w:type="gramEnd"/>
      <w:r w:rsidR="00B91C9A">
        <w:rPr>
          <w:rFonts w:ascii="Rues" w:eastAsia="Times New Roman" w:hAnsi="Rues"/>
          <w:sz w:val="32"/>
        </w:rPr>
        <w:t>.</w:t>
      </w:r>
    </w:p>
    <w:p w14:paraId="6951CD3F" w14:textId="4D4D0EFB"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2. Dossier de candidature</w:t>
      </w:r>
      <w:r w:rsidR="00B91C9A">
        <w:rPr>
          <w:rFonts w:ascii="Rues" w:eastAsia="Arial" w:hAnsi="Rues"/>
          <w:sz w:val="48"/>
        </w:rPr>
        <w:t xml:space="preserve"> ………………………………………</w:t>
      </w:r>
    </w:p>
    <w:p w14:paraId="4CF843E7" w14:textId="6BEC9ACC"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B91C9A">
        <w:rPr>
          <w:rFonts w:ascii="Rues" w:eastAsia="Arial" w:hAnsi="Rues"/>
          <w:sz w:val="48"/>
        </w:rPr>
        <w:t>………………………………………………</w:t>
      </w:r>
    </w:p>
    <w:p w14:paraId="3B537E37" w14:textId="0302D52E"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 Calendrier</w:t>
      </w:r>
      <w:r w:rsidR="00FE7F13">
        <w:rPr>
          <w:rFonts w:ascii="Rues" w:eastAsia="Arial" w:hAnsi="Rues"/>
          <w:sz w:val="48"/>
        </w:rPr>
        <w:t xml:space="preserve"> </w:t>
      </w:r>
      <w:r w:rsidRPr="00363221">
        <w:rPr>
          <w:rFonts w:ascii="Rues" w:eastAsia="Arial" w:hAnsi="Rues"/>
          <w:sz w:val="48"/>
        </w:rPr>
        <w:t>récapitulati</w:t>
      </w:r>
      <w:r w:rsidR="00B46842">
        <w:rPr>
          <w:rFonts w:ascii="Rues" w:eastAsia="Arial" w:hAnsi="Rues"/>
          <w:sz w:val="48"/>
        </w:rPr>
        <w:t>f</w:t>
      </w:r>
      <w:r w:rsidR="00B91C9A">
        <w:rPr>
          <w:rFonts w:ascii="Rues" w:eastAsia="Arial" w:hAnsi="Rues"/>
          <w:sz w:val="48"/>
        </w:rPr>
        <w:t>……………………………………….</w:t>
      </w:r>
      <w:r w:rsidR="00B46842">
        <w:rPr>
          <w:rFonts w:ascii="Rues" w:eastAsia="Arial" w:hAnsi="Rues"/>
          <w:sz w:val="48"/>
        </w:rPr>
        <w:t xml:space="preserve"> </w:t>
      </w:r>
    </w:p>
    <w:p w14:paraId="29BC0EA3" w14:textId="64594C6C" w:rsidR="00B46842" w:rsidRPr="00363221" w:rsidRDefault="000168D7" w:rsidP="000168D7">
      <w:pPr>
        <w:tabs>
          <w:tab w:val="left" w:leader="dot" w:pos="10260"/>
        </w:tabs>
        <w:spacing w:line="0" w:lineRule="atLeast"/>
        <w:rPr>
          <w:rFonts w:ascii="Arial" w:eastAsia="Arial" w:hAnsi="Arial"/>
          <w:sz w:val="48"/>
        </w:rPr>
      </w:pPr>
      <w:r w:rsidRPr="00363221">
        <w:rPr>
          <w:rFonts w:ascii="Rues" w:eastAsia="Arial" w:hAnsi="Rues"/>
          <w:sz w:val="48"/>
        </w:rPr>
        <w:t xml:space="preserve">5. </w:t>
      </w:r>
      <w:r w:rsidR="0085015F">
        <w:rPr>
          <w:rFonts w:ascii="Rues" w:eastAsia="Arial" w:hAnsi="Rues"/>
          <w:sz w:val="48"/>
        </w:rPr>
        <w:t>C</w:t>
      </w:r>
      <w:r w:rsidR="007D310A">
        <w:rPr>
          <w:rFonts w:ascii="Rues" w:eastAsia="Arial" w:hAnsi="Rues"/>
          <w:sz w:val="48"/>
        </w:rPr>
        <w:t xml:space="preserve">ontact pour déposer le dossier </w:t>
      </w:r>
      <w:r w:rsidR="00B91C9A">
        <w:rPr>
          <w:rFonts w:ascii="Rues" w:eastAsia="Times New Roman" w:hAnsi="Rues"/>
          <w:sz w:val="32"/>
        </w:rPr>
        <w:t>………………………………</w:t>
      </w:r>
      <w:proofErr w:type="gramStart"/>
      <w:r w:rsidR="00B91C9A">
        <w:rPr>
          <w:rFonts w:ascii="Rues" w:eastAsia="Times New Roman" w:hAnsi="Rues"/>
          <w:sz w:val="32"/>
        </w:rPr>
        <w:t>…….</w:t>
      </w:r>
      <w:proofErr w:type="gramEnd"/>
      <w:r w:rsidR="00B91C9A">
        <w:rPr>
          <w:rFonts w:ascii="Rues" w:eastAsia="Times New Roman" w:hAnsi="Rues"/>
          <w:sz w:val="32"/>
        </w:rPr>
        <w:t>.</w:t>
      </w: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9432F5"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09gEAAOUDAAAOAAAAZHJzL2Uyb0RvYy54bWysU01vGjEQvVfqf7B8L7ugQqoVSw6Q9JK2&#10;SEl/wGB7WSu2x7INC/++Yy+gJL1V3YNlz8ebN29ml/cna9hRhajRtXw6qTlTTqDUbt/y3y+PX75x&#10;FhM4CQadavlZRX6/+vxpOfhGzbBHI1VgBOJiM/iW9yn5pqqi6JWFOEGvHDk7DBYSPcO+kgEGQrem&#10;mtX1ohowSB9QqBjJuhmdfFXwu06J9KvrokrMtJy4pXKGcu7yWa2W0OwD+F6LCw34BxYWtKOiN6gN&#10;JGCHoP+CsloEjNiliUBbYddpoUoP1M20/tDNcw9elV5InOhvMsX/Byt+HreBaUmzI3kcWJrRGp0j&#10;4dQhMBlQJ0Yu0mnwsaHwtduG3Kk4uWf/hOI1MofrHtxeFb4vZ08Y05xRvUvJj+ip2m74gZJi4JCw&#10;iHbqgs2QJAc7ldmcb7NRp8QEGReLr/PZ3ZwzcfVV0FwTfYjpu0LL8qXlRrssGzRwfIopE4HmGpLN&#10;Dh+1MWX0xrGB2M7uampfWE9CRLcvyRGNljkwp5SFVGsT2BFolUAI5dK8xJmDpX5G+7TO37hVZKfd&#10;G+3FRCxuMIXTuwqZ4AZiPyYU14gT8OBkIdsrkA+XewJtxjvBGpc5qrLvl46vao9z26E8b8N1JLRL&#10;pf5l7/Oyvn3T/e3fufoDAAD//wMAUEsDBBQABgAIAAAAIQCaf/W43wAAAAoBAAAPAAAAZHJzL2Rv&#10;d25yZXYueG1sTI/BbsIwEETvlfoP1iL1Bo5LqdIQByEkDlUvLUXq1cRLErDXITYk/H2NeqDH2RnN&#10;vskXgzXsgp1vHEkQkwQYUul0Q5WE7fd6nALzQZFWxhFKuKKHRfH4kKtMu56+8LIJFYsl5DMloQ6h&#10;zTj3ZY1W+YlrkaK3d51VIcqu4rpTfSy3hj8nySu3qqH4oVYtrmosj5uzlfD+4cRp+9nslwfTCpOe&#10;fvq3K0n5NBqWc2ABh3APww0/okMRmXbuTNozI2EsZnFLkJBOX4DdAslUzIDt/i68yPn/CcUvAAAA&#10;//8DAFBLAQItABQABgAIAAAAIQC2gziS/gAAAOEBAAATAAAAAAAAAAAAAAAAAAAAAABbQ29udGVu&#10;dF9UeXBlc10ueG1sUEsBAi0AFAAGAAgAAAAhADj9If/WAAAAlAEAAAsAAAAAAAAAAAAAAAAALwEA&#10;AF9yZWxzLy5yZWxzUEsBAi0AFAAGAAgAAAAhAEMvYHT2AQAA5QMAAA4AAAAAAAAAAAAAAAAALgIA&#10;AGRycy9lMm9Eb2MueG1sUEsBAi0AFAAGAAgAAAAhAJp/9bjfAAAACgEAAA8AAAAAAAAAAAAAAAAA&#10;UAQAAGRycy9kb3ducmV2LnhtbFBLBQYAAAAABAAEAPMAAABc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20EE4C49"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bookmarkStart w:id="1" w:name="page2"/>
    <w:bookmarkEnd w:id="1"/>
    <w:p w14:paraId="70F1592B"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F71FF"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O3UAIAAOwEAAAOAAAAZHJzL2Uyb0RvYy54bWysVNtuEzEQfUfiHyy/082tkK66qaqWIqQC&#10;VQsf4HjtrFWvx4ydbMLXd+xNtimUF8TLyvbMmTlnLnt+sW0t2ygMBlzFxycjzpSTUBu3qviP7zfv&#10;5pyFKFwtLDhV8Z0K/GLx9s1550s1gQZsrZBREBfKzle8idGXRRFko1oRTsArR0YN2IpIV1wVNYqO&#10;ore2mIxG74sOsPYIUoVAr9e9kS9yfK2VjN+0DioyW3HiFvMX83eZvsXiXJQrFL4xck9D/AOLVhhH&#10;SYdQ1yIKtkbzR6jWSIQAOp5IaAvQ2kiVNZCa8eg3NQ+N8CproeIEP5Qp/L+w8uvmDpmpqXczzpxo&#10;qUf3VDXhVlYxeqMCdT6U5Pfg7zBJDP4W5GNgDq4aclOXiNA1StREa5z8ixeAdAkEZcvuC9QUXqwj&#10;5FptNbYpIFWBbXNLdkNL1DYySY+T2enpdMqZJNPZfDKdTOc5hSgPaI8hflLQsnSoOBL5HF1sbkNM&#10;bER5cMnswZr6xlibL2nM1JVFthE0IEJK5WKvgXQee1qX/JPKj67OQxOFsf2ZMiRzlp2U9hULcWdV&#10;All3rzSVOKnJzPJw/y1r9k4wTRwH4Pg1oB2o7n0TTOWhH4Cj14AvdQ6InBVcHMCtcYCvBagfD0XS&#10;vf9Bfa85tXwJ9Y6ajtCvHP0i6NAA/uKso3WrePi5Fqg4s58dDc7ZeDZL+5kvs9MPE7rgsWV5bBFO&#10;UqiKR87641Xsd3rt0awaytQXzMElDZs2eQ6eWe3Z0krl8divf9rZ43v2ev5JLZ4AAAD//wMAUEsD&#10;BBQABgAIAAAAIQDYR6Xa3gAAAAoBAAAPAAAAZHJzL2Rvd25yZXYueG1sTI/BTsMwEETvSPyDtUjc&#10;qJ2CkiqNUyEEEmpPbeHuxm4S1V5b8aYJf497gtPuakazb6rN7Cy7miH2HiVkCwHMYON1j62Er+PH&#10;0wpYJIVaWY9Gwo+JsKnv7ypVaj/h3lwP1LIUgrFUEjqiUHIem844FRc+GEza2Q9OUTqHlutBTSnc&#10;Wb4UIudO9Zg+dCqYt840l8PoJHyL/Zbew87az8s0bmm1C44KKR8f5tc1MDIz/Znhhp/QoU5MJz+i&#10;jsxKKF5SFZKQ52ne9GxZADulJc+eBfC64v8r1L8AAAD//wMAUEsBAi0AFAAGAAgAAAAhALaDOJL+&#10;AAAA4QEAABMAAAAAAAAAAAAAAAAAAAAAAFtDb250ZW50X1R5cGVzXS54bWxQSwECLQAUAAYACAAA&#10;ACEAOP0h/9YAAACUAQAACwAAAAAAAAAAAAAAAAAvAQAAX3JlbHMvLnJlbHNQSwECLQAUAAYACAAA&#10;ACEAgdfDt1ACAADsBAAADgAAAAAAAAAAAAAAAAAuAgAAZHJzL2Uyb0RvYy54bWxQSwECLQAUAAYA&#10;CAAAACEA2Eel2t4AAAAKAQAADwAAAAAAAAAAAAAAAACqBAAAZHJzL2Rvd25yZXYueG1sUEsFBgAA&#10;AAAEAAQA8wAAALUFA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59C54ABD"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 xml:space="preserve">Fort du succès des premiers appels à projets à l’échelle nationale, le groupe </w:t>
      </w:r>
      <w:proofErr w:type="gramStart"/>
      <w:r w:rsidRPr="00723289">
        <w:rPr>
          <w:rFonts w:ascii="Calibri" w:eastAsia="Times New Roman" w:hAnsi="Calibri" w:cs="Calibri"/>
          <w:color w:val="000000"/>
          <w:sz w:val="22"/>
          <w:lang w:eastAsia="fr-FR"/>
        </w:rPr>
        <w:t>d’appui  «</w:t>
      </w:r>
      <w:proofErr w:type="gramEnd"/>
      <w:r w:rsidRPr="00723289">
        <w:rPr>
          <w:rFonts w:ascii="Calibri" w:eastAsia="Times New Roman" w:hAnsi="Calibri" w:cs="Calibri"/>
          <w:color w:val="000000"/>
          <w:sz w:val="22"/>
          <w:lang w:eastAsia="fr-FR"/>
        </w:rPr>
        <w:t xml:space="preserve"> Rue aux enfants, rue pour tous » </w:t>
      </w:r>
      <w:r w:rsidRPr="008E345F">
        <w:rPr>
          <w:rFonts w:ascii="Calibri" w:eastAsia="Times New Roman" w:hAnsi="Calibri" w:cs="Calibri"/>
          <w:sz w:val="22"/>
          <w:lang w:eastAsia="fr-FR"/>
        </w:rPr>
        <w:t>de</w:t>
      </w:r>
      <w:r w:rsidR="00526AC9" w:rsidRPr="008E345F">
        <w:rPr>
          <w:rFonts w:ascii="Calibri" w:eastAsia="Times New Roman" w:hAnsi="Calibri" w:cs="Calibri"/>
          <w:sz w:val="22"/>
          <w:lang w:eastAsia="fr-FR"/>
        </w:rPr>
        <w:t xml:space="preserve"> </w:t>
      </w:r>
      <w:r w:rsidR="00534DA9" w:rsidRPr="008E345F">
        <w:rPr>
          <w:rFonts w:ascii="Calibri" w:eastAsia="Times New Roman" w:hAnsi="Calibri" w:cs="Calibri"/>
          <w:sz w:val="22"/>
          <w:lang w:eastAsia="fr-FR"/>
        </w:rPr>
        <w:t>la région Bourgogne Franche-Comté</w:t>
      </w:r>
      <w:r w:rsidR="008F0831" w:rsidRPr="008E345F">
        <w:rPr>
          <w:rFonts w:ascii="Calibri" w:eastAsia="Times New Roman" w:hAnsi="Calibri" w:cs="Calibri"/>
          <w:sz w:val="22"/>
          <w:lang w:eastAsia="fr-FR"/>
        </w:rPr>
        <w:t xml:space="preserv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Pr="00723289">
        <w:rPr>
          <w:rFonts w:ascii="Calibri" w:eastAsia="Times New Roman" w:hAnsi="Calibri" w:cs="Calibri"/>
          <w:color w:val="000000"/>
          <w:sz w:val="22"/>
          <w:lang w:eastAsia="fr-FR"/>
        </w:rPr>
        <w:t>Cafézoïde</w:t>
      </w:r>
      <w:proofErr w:type="spellEnd"/>
      <w:r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C3EB788"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77777777"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w:t>
      </w:r>
      <w:proofErr w:type="gramStart"/>
      <w:r w:rsidRPr="002D427F">
        <w:rPr>
          <w:rFonts w:ascii="Calibri" w:eastAsia="Times New Roman" w:hAnsi="Calibri" w:cs="Calibri"/>
          <w:b/>
          <w:bCs/>
          <w:i/>
          <w:sz w:val="22"/>
          <w:szCs w:val="22"/>
          <w:u w:val="single"/>
          <w:lang w:eastAsia="fr-FR"/>
        </w:rPr>
        <w:t xml:space="preserve">»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w:t>
      </w:r>
      <w:proofErr w:type="gramEnd"/>
      <w:r w:rsidRPr="002D427F">
        <w:rPr>
          <w:rFonts w:ascii="Calibri" w:eastAsia="Times New Roman" w:hAnsi="Calibri" w:cs="Calibri"/>
          <w:b/>
          <w:bCs/>
          <w:i/>
          <w:sz w:val="22"/>
          <w:szCs w:val="22"/>
          <w:u w:val="single"/>
          <w:lang w:eastAsia="fr-FR"/>
        </w:rPr>
        <w:t xml:space="preserve">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34A48C32"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 xml:space="preserve">Il s’agit d’une rue </w:t>
      </w:r>
      <w:r w:rsidR="00463FFA">
        <w:rPr>
          <w:rFonts w:ascii="Calibri" w:eastAsia="Times New Roman" w:hAnsi="Calibri" w:cs="Calibri"/>
          <w:sz w:val="22"/>
          <w:szCs w:val="22"/>
          <w:lang w:eastAsia="fr-FR"/>
        </w:rPr>
        <w:t>(</w:t>
      </w:r>
      <w:r w:rsidR="00534DA9">
        <w:rPr>
          <w:rFonts w:ascii="Calibri" w:eastAsia="Times New Roman" w:hAnsi="Calibri" w:cs="Calibri"/>
          <w:sz w:val="22"/>
          <w:szCs w:val="22"/>
          <w:lang w:eastAsia="fr-FR"/>
        </w:rPr>
        <w:t>d’un</w:t>
      </w:r>
      <w:r w:rsidR="00463FFA">
        <w:rPr>
          <w:rFonts w:ascii="Calibri" w:eastAsia="Times New Roman" w:hAnsi="Calibri" w:cs="Calibri"/>
          <w:sz w:val="22"/>
          <w:szCs w:val="22"/>
          <w:lang w:eastAsia="fr-FR"/>
        </w:rPr>
        <w:t xml:space="preserve">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55D6C0BB"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Des barrières doivent être placées en nombre suffisant afin de délimiter clairement « la Rue aux enfants </w:t>
      </w:r>
      <w:r w:rsidRPr="00DB54A6">
        <w:rPr>
          <w:rFonts w:ascii="Calibri" w:eastAsia="Times New Roman" w:hAnsi="Calibri" w:cs="Calibri"/>
          <w:sz w:val="22"/>
          <w:szCs w:val="22"/>
          <w:lang w:eastAsia="fr-FR"/>
        </w:rPr>
        <w:t xml:space="preserve">» et </w:t>
      </w:r>
      <w:r w:rsidR="003D342C" w:rsidRPr="00DB54A6">
        <w:rPr>
          <w:rFonts w:ascii="Calibri" w:eastAsia="Times New Roman" w:hAnsi="Calibri" w:cs="Calibri"/>
          <w:sz w:val="22"/>
          <w:szCs w:val="22"/>
          <w:lang w:eastAsia="fr-FR"/>
        </w:rPr>
        <w:t>de signaler</w:t>
      </w:r>
      <w:r w:rsidRPr="00DB54A6">
        <w:rPr>
          <w:rFonts w:ascii="Calibri" w:eastAsia="Times New Roman" w:hAnsi="Calibri" w:cs="Calibri"/>
          <w:sz w:val="22"/>
          <w:szCs w:val="22"/>
          <w:lang w:eastAsia="fr-FR"/>
        </w:rPr>
        <w:t xml:space="preserve">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96563"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y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cd3Id0AAAAKAQAADwAAAGRycy9kb3ducmV2LnhtbEyPzU7DMBCE70i8g7VI&#10;3KidgJIqxKkQAgm1p7Zwd2OTRPWf4k0T3p7tCW6zmtHsN/VmcZZdzJiG4CVkKwHM+DbowXcSPo/v&#10;D2tgCZXXygZvJPyYBJvm9qZWlQ6z35vLATtGJT5VSkKPGCvOU9sbp9IqROPJ+w6jU0jn2HE9qpnK&#10;neW5EAV3avD0oVfRvPamPR8mJ+FL7Lf4FnfWfpznaYvrXXRYSnl/t7w8A0Oz4F8YrviEDg0xncLk&#10;dWJWQvlEU1BCkT0Cu/pZSeJEoshzAbyp+f8JzS8AAAD//wMAUEsBAi0AFAAGAAgAAAAhALaDOJL+&#10;AAAA4QEAABMAAAAAAAAAAAAAAAAAAAAAAFtDb250ZW50X1R5cGVzXS54bWxQSwECLQAUAAYACAAA&#10;ACEAOP0h/9YAAACUAQAACwAAAAAAAAAAAAAAAAAvAQAAX3JlbHMvLnJlbHNQSwECLQAUAAYACAAA&#10;ACEAs3Pf4lECAADsBAAADgAAAAAAAAAAAAAAAAAuAgAAZHJzL2Uyb0RvYy54bWxQSwECLQAUAAYA&#10;CAAAACEA/cd3Id0AAAAKAQAADwAAAAAAAAAAAAAAAACr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A06D9"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mXUA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zpkT&#10;Hb3RA3VNuKVVjO6oQb0PFcU9+ntMEoO/A/kUmIPrlsLUFSL0rRIN0SpTfPECkIxAULboP0ND6cUq&#10;Qu7VRmOXElIX2CY/yXZ8ErWJTNLl9Py0PCNmklyzWTmZHh/nEqLaoz2G+FFBx9Kh5kjkc3axvgsx&#10;sRHVPiSzB2uaW2NtNtKYqWuLbC1oQISUysVBA+k8jLQuxSeVH1yThyYKY4czVUjuLDspHToW4taq&#10;BLLuQWlqcVKTmeXh/lvVHJ1gmjiOwPI1oB2p7mITTOWhH4GT14AvdY6IXBVcHMGdcYCvJWie9k3S&#10;Q/xe/aA5PfkCmi09OsKwcvSLoEML+JOzntat5uHHSqDizH5yNDiz8uQk7Wc2Tk7Pp2TgoWdx6BFO&#10;UqqaR86G43Ucdnrl0SxbqjQ0zMEVDZs2eQ6eWe3Y0krl8ditf9rZQztHPf+k5r8AAAD//wMAUEsD&#10;BBQABgAIAAAAIQCaBCqS3gAAAAoBAAAPAAAAZHJzL2Rvd25yZXYueG1sTI/BTsMwEETvSPyDtUjc&#10;qJMUJVWIUyEEEmpPLXB3E5NEtddWvGnC37M9wW1HM5p9U20XZ8XFjHHwqCBdJSAMNr4dsFPw+fH2&#10;sAERSWOrrUej4MdE2Na3N5UuWz/jwVyO1AkuwVhqBT1RKKWMTW+cjisfDLL37UenieXYyXbUM5c7&#10;K7MkyaXTA/KHXgfz0pvmfJycgq/ksKPXsLf2/TxPO9rsg6NCqfu75fkJBJmF/sJwxWd0qJnp5Cds&#10;o7AKinXBSQV59gji6qcFbzvxkWfrFGRdyf8T6l8AAAD//wMAUEsBAi0AFAAGAAgAAAAhALaDOJL+&#10;AAAA4QEAABMAAAAAAAAAAAAAAAAAAAAAAFtDb250ZW50X1R5cGVzXS54bWxQSwECLQAUAAYACAAA&#10;ACEAOP0h/9YAAACUAQAACwAAAAAAAAAAAAAAAAAvAQAAX3JlbHMvLnJlbHNQSwECLQAUAAYACAAA&#10;ACEAwuqJl1ACAADsBAAADgAAAAAAAAAAAAAAAAAuAgAAZHJzL2Uyb0RvYy54bWxQSwECLQAUAAYA&#10;CAAAACEAmgQqkt4AAAAKAQAADwAAAAAAAAAAAAAAAACq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6396"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pA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x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w089tN4AAAAKAQAADwAAAGRycy9kb3ducmV2LnhtbEyPwU7DMBBE70j8g7VI&#10;3KiTVk1DiFMhBBJqTy1wd+MliWqvo3jThL/HPcFtVrOaeVNuZ2fFBYfQeVKQLhIQSLU3HTUKPj/e&#10;HnIQgTUZbT2hgh8MsK1ub0pdGD/RAS9HbkQMoVBoBS1zX0gZ6hadDgvfI0Xv2w9OczyHRppBTzHc&#10;WblMkkw63VFsaHWPLy3W5+PoFHwlhx2/9ntr38/TuON83zveKHV/Nz8/gWCc+e8ZrvgRHarIdPIj&#10;mSCsgs0yTmEF6zwDcfXT9QrEKYosfVyBrEr5f0L1CwAA//8DAFBLAQItABQABgAIAAAAIQC2gziS&#10;/gAAAOEBAAATAAAAAAAAAAAAAAAAAAAAAABbQ29udGVudF9UeXBlc10ueG1sUEsBAi0AFAAGAAgA&#10;AAAhADj9If/WAAAAlAEAAAsAAAAAAAAAAAAAAAAALwEAAF9yZWxzLy5yZWxzUEsBAi0AFAAGAAgA&#10;AAAhAFolmkBRAgAA7AQAAA4AAAAAAAAAAAAAAAAALgIAAGRycy9lMm9Eb2MueG1sUEsBAi0AFAAG&#10;AAgAAAAhAMNPPbTeAAAACgEAAA8AAAAAAAAAAAAAAAAAqwQAAGRycy9kb3ducmV2LnhtbFBLBQYA&#10;AAAABAAEAPMAAAC2BQ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41FE7C54" w14:textId="77777777"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15 décembre 2021 : </w:t>
      </w:r>
      <w:r w:rsidRPr="00DE58E3">
        <w:rPr>
          <w:rFonts w:ascii="Calibri" w:eastAsia="Times New Roman" w:hAnsi="Calibri" w:cs="Calibri"/>
          <w:color w:val="E48312" w:themeColor="accent1"/>
          <w:sz w:val="22"/>
          <w:szCs w:val="22"/>
          <w:lang w:eastAsia="fr-FR"/>
        </w:rPr>
        <w:t>recueil des projets présentés par</w:t>
      </w:r>
      <w:r w:rsidRPr="00DE58E3">
        <w:rPr>
          <w:rFonts w:ascii="Calibri" w:eastAsia="Times New Roman" w:hAnsi="Calibri" w:cs="Calibri"/>
          <w:b/>
          <w:bCs/>
          <w:color w:val="E48312" w:themeColor="accent1"/>
          <w:sz w:val="22"/>
          <w:szCs w:val="22"/>
          <w:lang w:eastAsia="fr-FR"/>
        </w:rPr>
        <w:t xml:space="preserve"> </w:t>
      </w:r>
      <w:r w:rsidR="00DE58E3" w:rsidRPr="00DE58E3">
        <w:rPr>
          <w:rFonts w:ascii="Calibri" w:eastAsia="Times New Roman" w:hAnsi="Calibri" w:cs="Calibri"/>
          <w:color w:val="E48312" w:themeColor="accent1"/>
          <w:sz w:val="22"/>
          <w:szCs w:val="22"/>
          <w:lang w:eastAsia="fr-FR"/>
        </w:rPr>
        <w:t xml:space="preserve">les différents </w:t>
      </w:r>
      <w:r w:rsidRPr="00DE58E3">
        <w:rPr>
          <w:rFonts w:ascii="Calibri" w:eastAsia="Times New Roman" w:hAnsi="Calibri" w:cs="Calibri"/>
          <w:color w:val="E48312" w:themeColor="accent1"/>
          <w:sz w:val="22"/>
          <w:szCs w:val="22"/>
          <w:lang w:eastAsia="fr-FR"/>
        </w:rPr>
        <w:t xml:space="preserve">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de validation en janvier 2022</w:t>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t>      </w:t>
      </w:r>
    </w:p>
    <w:p w14:paraId="5AF470E4" w14:textId="68DA861B"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15 </w:t>
      </w:r>
      <w:r w:rsidR="00463FFA">
        <w:rPr>
          <w:rFonts w:ascii="Calibri" w:eastAsia="Times New Roman" w:hAnsi="Calibri" w:cs="Calibri"/>
          <w:b/>
          <w:bCs/>
          <w:color w:val="E48312" w:themeColor="accent1"/>
          <w:sz w:val="22"/>
          <w:szCs w:val="22"/>
          <w:lang w:eastAsia="fr-FR"/>
        </w:rPr>
        <w:t>juin</w:t>
      </w:r>
      <w:r w:rsidRPr="00DE58E3">
        <w:rPr>
          <w:rFonts w:ascii="Calibri" w:eastAsia="Times New Roman" w:hAnsi="Calibri" w:cs="Calibri"/>
          <w:b/>
          <w:bCs/>
          <w:color w:val="E48312" w:themeColor="accent1"/>
          <w:sz w:val="22"/>
          <w:szCs w:val="22"/>
          <w:lang w:eastAsia="fr-FR"/>
        </w:rPr>
        <w:t xml:space="preserve"> 2022 : </w:t>
      </w:r>
      <w:r w:rsidRPr="00DE58E3">
        <w:rPr>
          <w:rFonts w:ascii="Calibri" w:eastAsia="Times New Roman" w:hAnsi="Calibri" w:cs="Calibri"/>
          <w:color w:val="E48312" w:themeColor="accent1"/>
          <w:sz w:val="22"/>
          <w:szCs w:val="22"/>
          <w:lang w:eastAsia="fr-FR"/>
        </w:rPr>
        <w:t xml:space="preserve">recueil des projets présentés par les différents 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de validation en jui</w:t>
      </w:r>
      <w:r w:rsidR="00463FFA">
        <w:rPr>
          <w:rFonts w:ascii="Calibri" w:eastAsia="Times New Roman" w:hAnsi="Calibri" w:cs="Calibri"/>
          <w:b/>
          <w:bCs/>
          <w:color w:val="E48312" w:themeColor="accent1"/>
          <w:sz w:val="22"/>
          <w:szCs w:val="22"/>
          <w:lang w:eastAsia="fr-FR"/>
        </w:rPr>
        <w:t>llet</w:t>
      </w:r>
      <w:r w:rsidRPr="00DE58E3">
        <w:rPr>
          <w:rFonts w:ascii="Calibri" w:eastAsia="Times New Roman" w:hAnsi="Calibri" w:cs="Calibri"/>
          <w:b/>
          <w:bCs/>
          <w:color w:val="E48312" w:themeColor="accent1"/>
          <w:sz w:val="22"/>
          <w:szCs w:val="22"/>
          <w:lang w:eastAsia="fr-FR"/>
        </w:rPr>
        <w:t xml:space="preserve"> 2022</w:t>
      </w:r>
    </w:p>
    <w:p w14:paraId="6E9BB484"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6669160D" w14:textId="77777777" w:rsidR="00B476C2" w:rsidRPr="00DE58E3" w:rsidRDefault="00B476C2" w:rsidP="00B476C2">
      <w:pPr>
        <w:spacing w:after="0"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
          <w:bCs/>
          <w:color w:val="E48312" w:themeColor="accent1"/>
          <w:sz w:val="22"/>
          <w:szCs w:val="22"/>
          <w:lang w:eastAsia="fr-FR"/>
        </w:rPr>
        <w:t>                     </w:t>
      </w:r>
      <w:r w:rsidRPr="00DE58E3">
        <w:rPr>
          <w:rFonts w:ascii="Calibri" w:eastAsia="Times New Roman" w:hAnsi="Calibri" w:cs="Calibri"/>
          <w:bCs/>
          <w:sz w:val="22"/>
          <w:szCs w:val="22"/>
          <w:lang w:eastAsia="fr-FR"/>
        </w:rPr>
        <w:t xml:space="preserve">Sont donc prévues, en l’état, deux réunions du Comité </w:t>
      </w:r>
      <w:r w:rsidR="00480444" w:rsidRPr="00DE58E3">
        <w:rPr>
          <w:rFonts w:ascii="Calibri" w:eastAsia="Times New Roman" w:hAnsi="Calibri" w:cs="Calibri"/>
          <w:bCs/>
          <w:sz w:val="22"/>
          <w:szCs w:val="22"/>
          <w:lang w:eastAsia="fr-FR"/>
        </w:rPr>
        <w:t xml:space="preserve">régional </w:t>
      </w:r>
      <w:r w:rsidRPr="00DE58E3">
        <w:rPr>
          <w:rFonts w:ascii="Calibri" w:eastAsia="Times New Roman" w:hAnsi="Calibri" w:cs="Calibri"/>
          <w:bCs/>
          <w:sz w:val="22"/>
          <w:szCs w:val="22"/>
          <w:lang w:eastAsia="fr-FR"/>
        </w:rPr>
        <w:t>de validation :</w:t>
      </w:r>
    </w:p>
    <w:p w14:paraId="687FD25A" w14:textId="77777777" w:rsidR="00B476C2" w:rsidRPr="00DE58E3" w:rsidRDefault="00B476C2" w:rsidP="00127349">
      <w:pPr>
        <w:spacing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Cs/>
          <w:sz w:val="22"/>
          <w:szCs w:val="22"/>
          <w:lang w:eastAsia="fr-FR"/>
        </w:rPr>
        <w:t xml:space="preserve">Une première en janvier 2022 et une seconde en Juillet 2022 </w:t>
      </w:r>
      <w:r w:rsidRPr="00DE58E3">
        <w:rPr>
          <w:rFonts w:ascii="Calibri" w:eastAsia="Times New Roman" w:hAnsi="Calibri" w:cs="Calibri"/>
          <w:sz w:val="22"/>
          <w:szCs w:val="22"/>
          <w:lang w:eastAsia="fr-FR"/>
        </w:rPr>
        <w:t>: ce comité de validation, composé 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membres du groupe d’appui</w:t>
      </w:r>
      <w:r w:rsidR="006611BB" w:rsidRPr="00DE58E3">
        <w:rPr>
          <w:rFonts w:ascii="Calibri" w:eastAsia="Times New Roman" w:hAnsi="Calibri" w:cs="Calibri"/>
          <w:sz w:val="22"/>
          <w:szCs w:val="22"/>
          <w:lang w:eastAsia="fr-FR"/>
        </w:rPr>
        <w:t xml:space="preserve"> </w:t>
      </w:r>
      <w:r w:rsidR="003210ED" w:rsidRPr="00DE58E3">
        <w:rPr>
          <w:rFonts w:ascii="Calibri" w:eastAsia="Times New Roman" w:hAnsi="Calibri" w:cs="Calibri"/>
          <w:sz w:val="22"/>
          <w:szCs w:val="22"/>
          <w:lang w:eastAsia="fr-FR"/>
        </w:rPr>
        <w:t xml:space="preserve">de la Région Sud, </w:t>
      </w:r>
      <w:r w:rsidRPr="00DE58E3">
        <w:rPr>
          <w:rFonts w:ascii="Calibri" w:eastAsia="Times New Roman" w:hAnsi="Calibri" w:cs="Calibri"/>
          <w:sz w:val="22"/>
          <w:szCs w:val="22"/>
          <w:lang w:eastAsia="fr-FR"/>
        </w:rPr>
        <w:t>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0AB5BA8A" w14:textId="77777777" w:rsidR="00DE58E3" w:rsidRPr="00DE58E3" w:rsidRDefault="00B476C2" w:rsidP="00B476C2">
      <w:pPr>
        <w:spacing w:line="240" w:lineRule="auto"/>
        <w:ind w:right="-3"/>
        <w:jc w:val="both"/>
        <w:rPr>
          <w:rFonts w:ascii="Calibri" w:eastAsia="Times New Roman" w:hAnsi="Calibri" w:cs="Calibri"/>
          <w:b/>
          <w:bCs/>
          <w:color w:val="E48312" w:themeColor="accent1"/>
          <w:sz w:val="22"/>
          <w:szCs w:val="22"/>
          <w:lang w:eastAsia="fr-FR"/>
        </w:rPr>
      </w:pPr>
      <w:r w:rsidRPr="00DE58E3">
        <w:rPr>
          <w:rFonts w:ascii="Calibri" w:eastAsia="Times New Roman" w:hAnsi="Calibri" w:cs="Calibri"/>
          <w:b/>
          <w:bCs/>
          <w:color w:val="E48312" w:themeColor="accent1"/>
          <w:sz w:val="22"/>
          <w:szCs w:val="22"/>
          <w:lang w:eastAsia="fr-FR"/>
        </w:rPr>
        <w:t>Ces projets pourront se réaliser entre le 1</w:t>
      </w:r>
      <w:r w:rsidRPr="00DE58E3">
        <w:rPr>
          <w:rFonts w:ascii="Calibri" w:eastAsia="Times New Roman" w:hAnsi="Calibri" w:cs="Calibri"/>
          <w:b/>
          <w:bCs/>
          <w:color w:val="E48312" w:themeColor="accent1"/>
          <w:sz w:val="22"/>
          <w:szCs w:val="22"/>
          <w:vertAlign w:val="superscript"/>
          <w:lang w:eastAsia="fr-FR"/>
        </w:rPr>
        <w:t>er</w:t>
      </w:r>
      <w:r w:rsidRPr="00DE58E3">
        <w:rPr>
          <w:rFonts w:ascii="Calibri" w:eastAsia="Times New Roman" w:hAnsi="Calibri" w:cs="Calibri"/>
          <w:b/>
          <w:bCs/>
          <w:color w:val="E48312" w:themeColor="accent1"/>
          <w:sz w:val="22"/>
          <w:szCs w:val="22"/>
          <w:lang w:eastAsia="fr-FR"/>
        </w:rPr>
        <w:t xml:space="preserve"> mars 2022 et le 31 novembre 2023.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29C2C929"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30ABE23E" w14:textId="37E838A4" w:rsidR="007D310A" w:rsidRPr="00DE58E3" w:rsidRDefault="007D310A"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le caractère inclusif et accessible du projet</w:t>
      </w:r>
    </w:p>
    <w:p w14:paraId="324C7B39" w14:textId="2369B7F4"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7D310A">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proofErr w:type="gramStart"/>
      <w:r w:rsidRPr="00DE58E3">
        <w:rPr>
          <w:rFonts w:ascii="Calibri" w:eastAsia="Times New Roman" w:hAnsi="Calibri" w:cs="Calibri"/>
          <w:sz w:val="22"/>
          <w:szCs w:val="22"/>
          <w:lang w:eastAsia="fr-FR"/>
        </w:rPr>
        <w:t>et</w:t>
      </w:r>
      <w:proofErr w:type="gramEnd"/>
      <w:r w:rsidRPr="00DE58E3">
        <w:rPr>
          <w:rFonts w:ascii="Calibri" w:eastAsia="Times New Roman" w:hAnsi="Calibri" w:cs="Calibri"/>
          <w:sz w:val="22"/>
          <w:szCs w:val="22"/>
          <w:lang w:eastAsia="fr-FR"/>
        </w:rPr>
        <w:t xml:space="preserve">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en 2015, 2017 ou 2019.</w:t>
      </w:r>
    </w:p>
    <w:p w14:paraId="42329B3E"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2A7A8113"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28BDD"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eUAIAAOwEAAAOAAAAZHJzL2Uyb0RvYy54bWysVNtuEzEQfUfiHyy/003SQNNVNlXVUoRU&#10;oGrhAxyvnbXq9Zixk034+o69yTaF8oJ4WdmeOTPnzGXnF9vWso3CYMBVfHwy4kw5CbVxq4r/+H7z&#10;bsZZiMLVwoJTFd+pwC8Wb9/MO1+qCTRga4WMgrhQdr7iTYy+LIogG9WKcAJeOTJqwFZEuuKqqFF0&#10;FL21xWQ0+lB0gLVHkCoEer3ujXyR42utZPymdVCR2YoTt5i/mL/L9C0Wc1GuUPjGyD0N8Q8sWmEc&#10;JR1CXYso2BrNH6FaIxEC6HgioS1AayNV1kBqxqPf1Dw0wqushYoT/FCm8P/Cyq+bO2Smpt6dceZE&#10;Sz26p6oJt7KK0RsVqPOhJL8Hf4dJYvC3IB8Dc3DVkJu6RISuUaImWuPkX7wApEsgKFt2X6Cm8GId&#10;Iddqq7FNAakKbJtbshtaoraRSXqcTMenI2qcJNP5bDadnU5zClEe0B5D/KSgZelQcSTyObrY3IaY&#10;2Ijy4JLZgzX1jbE2X9KYqSuLbCNoQISUysVeA+k89rQu+SeVH12dhyYKY/szZUjmLDsp7SsW4s6q&#10;BLLuXmkqcVKTmeXh/lvW7J1gmjgOwPFrQDtQ3fsmmMpDPwBHrwFf6hwQOSu4OIBb4wBfC1A/Hoqk&#10;e/+D+l5zavkS6h01HaFfOfpF0KEB/MVZR+tW8fBzLVBxZj87Gpzz8XSa9jNfpu/PJnTBY8vy2CKc&#10;pFAVj5z1x6vY7/Tao1k1lKkvmINLGjZt8hw8s9qzpZXK47Ff/7Szx/fs9fyTWjwBAAD//wMAUEsD&#10;BBQABgAIAAAAIQDkXtel3gAAAAoBAAAPAAAAZHJzL2Rvd25yZXYueG1sTI/BTsMwEETvSPyDtUjc&#10;qB1ASRviVAiBhNpTC7278ZJEtddW7DTh73FP9La7M5p9U61na9gZh9A7kpAtBDCkxumeWgnfXx8P&#10;S2AhKtLKOEIJvxhgXd/eVKrUbqIdnvexZSmEQqkkdDH6kvPQdGhVWDiPlLQfN1gV0zq0XA9qSuHW&#10;8Echcm5VT+lDpzy+ddic9qOVcBC7TXz3W2M+T9O4icutt7GQ8v5ufn0BFnGO/2a44Cd0qBPT0Y2k&#10;AzMSiuwpOSXkogB20cUqHY5pyLPiGXhd8esK9R8AAAD//wMAUEsBAi0AFAAGAAgAAAAhALaDOJL+&#10;AAAA4QEAABMAAAAAAAAAAAAAAAAAAAAAAFtDb250ZW50X1R5cGVzXS54bWxQSwECLQAUAAYACAAA&#10;ACEAOP0h/9YAAACUAQAACwAAAAAAAAAAAAAAAAAvAQAAX3JlbHMvLnJlbHNQSwECLQAUAAYACAAA&#10;ACEAzsBknlACAADsBAAADgAAAAAAAAAAAAAAAAAuAgAAZHJzL2Uyb0RvYy54bWxQSwECLQAUAAYA&#10;CAAAACEA5F7Xpd4AAAAKAQAADwAAAAAAAAAAAAAAAACqBAAAZHJzL2Rvd25yZXYueG1sUEsFBgAA&#10;AAAEAAQA8wAAALUFA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77777777" w:rsidR="00B476C2" w:rsidRPr="00FC70F5" w:rsidRDefault="00B476C2" w:rsidP="00553684">
      <w:pPr>
        <w:spacing w:before="360" w:after="0" w:line="240" w:lineRule="auto"/>
        <w:jc w:val="right"/>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FC70F5">
        <w:rPr>
          <w:rFonts w:ascii="Calibri" w:eastAsia="Times New Roman" w:hAnsi="Calibri" w:cs="Calibri"/>
          <w:bCs/>
          <w:i/>
          <w:color w:val="E48312" w:themeColor="accent1"/>
          <w:kern w:val="36"/>
          <w:sz w:val="36"/>
          <w:szCs w:val="48"/>
          <w:lang w:eastAsia="fr-FR"/>
        </w:rPr>
        <w:t>MARS 2022 A NOVEMBRE 2023 </w:t>
      </w: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0FC6C64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9334DDE" w14:textId="77777777"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rencontre régionale ouverte à tous les porteurs de projets de la région sera organisée à l’automne 2023 afin de les inviter à participer au réseau « Rues aux enfants rues pour tous », de permettre les échanges d’expériences et de valoriser les projets qui auront été labellisés en 2022 et 2023.</w:t>
      </w:r>
      <w:r w:rsidRPr="00DE58E3">
        <w:rPr>
          <w:rFonts w:ascii="Calibri" w:eastAsia="Times New Roman" w:hAnsi="Calibri" w:cs="Calibri"/>
          <w:b/>
          <w:bCs/>
          <w:color w:val="E48312" w:themeColor="accent1"/>
          <w:sz w:val="36"/>
          <w:szCs w:val="36"/>
          <w:lang w:eastAsia="fr-FR"/>
        </w:rPr>
        <w:t>                                                       </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58179A48" w14:textId="7223EA15" w:rsidR="00FA55EC" w:rsidRPr="00FA55EC" w:rsidRDefault="00B476C2" w:rsidP="00FA55EC">
      <w:pPr>
        <w:jc w:val="both"/>
        <w:rPr>
          <w:rFonts w:ascii="Calibri" w:hAnsi="Calibri" w:cs="Calibri"/>
          <w:sz w:val="22"/>
          <w:szCs w:val="22"/>
          <w:lang w:eastAsia="fr-FR"/>
        </w:rPr>
      </w:pPr>
      <w:r w:rsidRPr="00DE58E3">
        <w:rPr>
          <w:rFonts w:ascii="Calibri" w:eastAsia="Times New Roman" w:hAnsi="Calibri" w:cs="Calibri"/>
          <w:color w:val="000000"/>
          <w:sz w:val="22"/>
          <w:lang w:eastAsia="fr-FR"/>
        </w:rPr>
        <w:t>Les inscriptions pour déposer</w:t>
      </w:r>
      <w:r w:rsidR="00431CED">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jusqu’au 15 décembre 2021 ou jusqu’au 15 juin 2022 pour une réalisation en 2022 ou 2023.</w:t>
      </w:r>
      <w:r w:rsidR="00FA55EC" w:rsidRPr="00FA55EC">
        <w:rPr>
          <w:color w:val="FF0000"/>
          <w:sz w:val="24"/>
          <w:szCs w:val="24"/>
          <w:lang w:eastAsia="fr-FR"/>
        </w:rPr>
        <w:t xml:space="preserve"> </w:t>
      </w:r>
      <w:r w:rsidR="00FA55EC" w:rsidRPr="00FA55EC">
        <w:rPr>
          <w:rFonts w:ascii="Calibri" w:hAnsi="Calibri" w:cs="Calibri"/>
          <w:sz w:val="22"/>
          <w:szCs w:val="22"/>
          <w:lang w:eastAsia="fr-FR"/>
        </w:rPr>
        <w:t>Après juin 2022 chaque région déterminera les dates qui pourront être fixées pour le dépôt des dossiers.</w:t>
      </w:r>
    </w:p>
    <w:p w14:paraId="7154BD3C" w14:textId="0354B7E2" w:rsidR="008548B1" w:rsidRPr="00DE58E3"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8E345F">
        <w:rPr>
          <w:rFonts w:ascii="Calibri" w:eastAsia="Times New Roman" w:hAnsi="Calibri" w:cs="Calibri"/>
          <w:sz w:val="22"/>
          <w:lang w:eastAsia="fr-FR"/>
        </w:rPr>
        <w:t>(Pages</w:t>
      </w:r>
      <w:r w:rsidR="00DB589A" w:rsidRPr="008E345F">
        <w:rPr>
          <w:rFonts w:ascii="Calibri" w:eastAsia="Times New Roman" w:hAnsi="Calibri" w:cs="Calibri"/>
          <w:sz w:val="22"/>
          <w:lang w:eastAsia="fr-FR"/>
        </w:rPr>
        <w:t xml:space="preserve"> 6 à 10)</w:t>
      </w:r>
      <w:r w:rsidRPr="008E345F">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Ces éléments doivent être envoyés le 15 décembre 2021 ou le 15 juin 2022 au plus tard</w:t>
      </w:r>
      <w:r w:rsidR="008548B1">
        <w:rPr>
          <w:rFonts w:ascii="Calibri" w:eastAsia="Times New Roman" w:hAnsi="Calibri" w:cs="Calibri"/>
          <w:color w:val="000000"/>
          <w:sz w:val="22"/>
          <w:lang w:eastAsia="fr-FR"/>
        </w:rPr>
        <w:t xml:space="preserve">. </w:t>
      </w:r>
    </w:p>
    <w:p w14:paraId="78F545DE" w14:textId="55EC49C9" w:rsidR="00FC3AB8" w:rsidRPr="008E345F" w:rsidRDefault="00B05334" w:rsidP="00FC3AB8">
      <w:pPr>
        <w:numPr>
          <w:ilvl w:val="0"/>
          <w:numId w:val="2"/>
        </w:numPr>
        <w:spacing w:after="0" w:line="240" w:lineRule="auto"/>
        <w:textAlignment w:val="baseline"/>
        <w:rPr>
          <w:rFonts w:ascii="Calibri" w:eastAsia="Times New Roman" w:hAnsi="Calibri" w:cs="Calibri"/>
          <w:sz w:val="22"/>
          <w:lang w:eastAsia="fr-FR"/>
        </w:rPr>
      </w:pPr>
      <w:bookmarkStart w:id="2" w:name="_Hlk81733583"/>
      <w:r w:rsidRPr="008E345F">
        <w:rPr>
          <w:rFonts w:ascii="Calibri" w:eastAsia="Times New Roman" w:hAnsi="Calibri" w:cs="Calibri"/>
          <w:sz w:val="22"/>
          <w:lang w:eastAsia="fr-FR"/>
        </w:rPr>
        <w:t>P</w:t>
      </w:r>
      <w:r w:rsidR="00FC3AB8" w:rsidRPr="008E345F">
        <w:rPr>
          <w:rFonts w:ascii="Calibri" w:eastAsia="Times New Roman" w:hAnsi="Calibri" w:cs="Calibri"/>
          <w:sz w:val="22"/>
          <w:lang w:eastAsia="fr-FR"/>
        </w:rPr>
        <w:t>ar courrier, à l’adresse suivante : </w:t>
      </w:r>
    </w:p>
    <w:p w14:paraId="74865ACB" w14:textId="77777777" w:rsidR="00FC3AB8" w:rsidRPr="008E345F" w:rsidRDefault="00FC3AB8" w:rsidP="00FC3AB8">
      <w:pPr>
        <w:spacing w:after="0" w:line="240" w:lineRule="auto"/>
        <w:ind w:left="720"/>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 xml:space="preserve">Lucile Cousin Mines de Rayons </w:t>
      </w:r>
    </w:p>
    <w:p w14:paraId="61561568" w14:textId="7F7AB953" w:rsidR="00FC3AB8" w:rsidRPr="008E345F" w:rsidRDefault="00FC3AB8" w:rsidP="00FC3AB8">
      <w:pPr>
        <w:spacing w:after="0" w:line="240" w:lineRule="auto"/>
        <w:ind w:left="720"/>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 xml:space="preserve">9 Rue de la </w:t>
      </w:r>
      <w:proofErr w:type="spellStart"/>
      <w:r w:rsidRPr="008E345F">
        <w:rPr>
          <w:rFonts w:ascii="Calibri" w:eastAsia="Times New Roman" w:hAnsi="Calibri" w:cs="Calibri"/>
          <w:sz w:val="22"/>
          <w:lang w:eastAsia="fr-FR"/>
        </w:rPr>
        <w:t>Mouillelongue</w:t>
      </w:r>
      <w:proofErr w:type="spellEnd"/>
      <w:r w:rsidRPr="008E345F">
        <w:rPr>
          <w:rFonts w:ascii="Calibri" w:eastAsia="Times New Roman" w:hAnsi="Calibri" w:cs="Calibri"/>
          <w:sz w:val="22"/>
          <w:lang w:eastAsia="fr-FR"/>
        </w:rPr>
        <w:t>, 71200 Le Creusot</w:t>
      </w:r>
    </w:p>
    <w:p w14:paraId="3E8013C5" w14:textId="77777777" w:rsidR="00FC3AB8" w:rsidRPr="008E345F" w:rsidRDefault="00FC3AB8" w:rsidP="00FC3AB8">
      <w:pPr>
        <w:spacing w:after="0" w:line="240" w:lineRule="auto"/>
        <w:ind w:left="720"/>
        <w:textAlignment w:val="baseline"/>
        <w:rPr>
          <w:rFonts w:ascii="Calibri" w:eastAsia="Times New Roman" w:hAnsi="Calibri" w:cs="Calibri"/>
          <w:sz w:val="22"/>
          <w:lang w:eastAsia="fr-FR"/>
        </w:rPr>
      </w:pPr>
    </w:p>
    <w:p w14:paraId="4F9B7986" w14:textId="77777777" w:rsidR="000763D9" w:rsidRPr="008E345F" w:rsidRDefault="00B05334" w:rsidP="00553684">
      <w:pPr>
        <w:pStyle w:val="Paragraphedeliste"/>
        <w:numPr>
          <w:ilvl w:val="0"/>
          <w:numId w:val="23"/>
        </w:numPr>
        <w:spacing w:line="240" w:lineRule="auto"/>
        <w:rPr>
          <w:sz w:val="22"/>
          <w:lang w:eastAsia="fr-FR"/>
        </w:rPr>
      </w:pPr>
      <w:r w:rsidRPr="008E345F">
        <w:rPr>
          <w:rFonts w:ascii="Calibri" w:eastAsia="Times New Roman" w:hAnsi="Calibri" w:cs="Calibri"/>
          <w:sz w:val="22"/>
          <w:lang w:eastAsia="fr-FR"/>
        </w:rPr>
        <w:t>Par</w:t>
      </w:r>
      <w:r w:rsidR="00FC3AB8" w:rsidRPr="008E345F">
        <w:rPr>
          <w:rFonts w:ascii="Calibri" w:eastAsia="Times New Roman" w:hAnsi="Calibri" w:cs="Calibri"/>
          <w:sz w:val="22"/>
          <w:lang w:eastAsia="fr-FR"/>
        </w:rPr>
        <w:t xml:space="preserve"> courriel à l’adresse suivante : </w:t>
      </w:r>
      <w:hyperlink r:id="rId11" w:history="1">
        <w:r w:rsidR="00BF607C" w:rsidRPr="008E345F">
          <w:rPr>
            <w:rFonts w:ascii="Calibri" w:eastAsia="Times New Roman" w:hAnsi="Calibri" w:cs="Calibri"/>
            <w:sz w:val="22"/>
            <w:lang w:eastAsia="fr-FR"/>
          </w:rPr>
          <w:t>minesderayons@lilo.org</w:t>
        </w:r>
      </w:hyperlink>
      <w:bookmarkEnd w:id="2"/>
    </w:p>
    <w:p w14:paraId="1D88E48D" w14:textId="0793E3EC" w:rsidR="0025096C" w:rsidRPr="00553684" w:rsidRDefault="0025096C" w:rsidP="000763D9">
      <w:pPr>
        <w:pStyle w:val="Paragraphedeliste"/>
        <w:spacing w:line="240" w:lineRule="auto"/>
        <w:rPr>
          <w:color w:val="000000"/>
          <w:sz w:val="22"/>
          <w:lang w:eastAsia="fr-FR"/>
        </w:rPr>
      </w:pPr>
      <w:r w:rsidRPr="00553684">
        <w:rPr>
          <w:rFonts w:ascii="Calibri" w:eastAsia="Times New Roman" w:hAnsi="Calibri" w:cs="Calibri"/>
          <w:color w:val="000000"/>
          <w:sz w:val="22"/>
          <w:lang w:eastAsia="fr-FR"/>
        </w:rPr>
        <w:t xml:space="preserve"> </w:t>
      </w:r>
    </w:p>
    <w:p w14:paraId="0B8BA37C" w14:textId="3FEC181C" w:rsidR="00B476C2" w:rsidRPr="00DE58E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04EE8"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YbTwIAAOwEAAAOAAAAZHJzL2Uyb0RvYy54bWysVNtuEzEQfUfiHyy/003SAOkqm6pKKUIq&#10;ULXwAY7Xzlr1eszYySZ8PWNvsk2hvCBeVh7PnPE5c9n55a61bKswGHAVH5+NOFNOQm3cuuLfv928&#10;mXEWonC1sOBUxfcq8MvF61fzzpdqAg3YWiGjJC6Una94E6MviyLIRrUinIFXjpwasBWRTFwXNYqO&#10;sre2mIxG74oOsPYIUoVAt9e9ky9yfq2VjF+1DioyW3HiFvMX83eVvsViLso1Ct8YeaAh/oFFK4yj&#10;R4dU1yIKtkHzR6rWSIQAOp5JaAvQ2kiVNZCa8eg3NQ+N8CproeIEP5Qp/L+08sv2DpmpK34+5cyJ&#10;lnp0T1UTbm0VozsqUOdDSXEP/g6TxOBvQT4G5mDZUJi6QoSuUaImWuMUXzwDJCMQlK26z1BTerGJ&#10;kGu109imhFQFtsst2Q8tUbvIJF1OpuPzETVOkutiNpvOekqFKI9ojyF+VNCydKg4EvmcXWxvQ0xs&#10;RHkMyezBmvrGWJuNNGZqaZFtBQ2IkFK52GsgnaeR1qX4pPKDq/PQRGFsf6YXkjvLTkr7ioW4tyqB&#10;rLtXmkqc1GRmebj/9mqOTjBNHAfg+CWgHageYhNM5aEfgKOXgM91Doj8Krg4gFvjAF9KUD8ei6T7&#10;+KP6XnNq+QrqPTUdoV85+kXQoQH8yVlH61bx8GMjUHFmPzkanIvxdJr2MxvTt+8nZOCpZ3XqEU5S&#10;qopHzvrjMvY7vfFo1g291BfMwRUNmzZ5Dp5YHdjSSuXxOKx/2tlTO0c9/aQWvwAAAP//AwBQSwME&#10;FAAGAAgAAAAhAGNaR47aAAAACgEAAA8AAABkcnMvZG93bnJldi54bWxMT01Lw0AUvAv+h+UJ3uym&#10;CkkbsykiCtKe2up9m30moftF9qWJ/97Xk55mHjPMm6k2s7PigkPqg1ewXGQg0DfB9L5V8Hl8f1iB&#10;SKS90TZ4VPCDCTb17U2lSxMmv8fLgVrBIT6VWkFHFEspU9Oh02kRInrWvsPgNPE5tNIMeuJwZ+Vj&#10;luXS6d7zh05HfO2wOR9Gp+Ar22/pLe6s/ThP45ZWu+ioUOr+bn55BkE4058ZrvW5OtTc6RRGb5Kw&#10;CvI1TyHGJ8arnhVMTkzy5boAWVfy/4T6FwAA//8DAFBLAQItABQABgAIAAAAIQC2gziS/gAAAOEB&#10;AAATAAAAAAAAAAAAAAAAAAAAAABbQ29udGVudF9UeXBlc10ueG1sUEsBAi0AFAAGAAgAAAAhADj9&#10;If/WAAAAlAEAAAsAAAAAAAAAAAAAAAAALwEAAF9yZWxzLy5yZWxzUEsBAi0AFAAGAAgAAAAhABSB&#10;VhtPAgAA7AQAAA4AAAAAAAAAAAAAAAAALgIAAGRycy9lMm9Eb2MueG1sUEsBAi0AFAAGAAgAAAAh&#10;AGNaR47aAAAACgEAAA8AAAAAAAAAAAAAAAAAqQQAAGRycy9kb3ducmV2LnhtbFBLBQYAAAAABAAE&#10;APMAAACwBQ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1722143" w14:textId="4697A98E" w:rsidR="0002052A" w:rsidRDefault="00B476C2" w:rsidP="00C253D2">
      <w:pPr>
        <w:spacing w:line="240" w:lineRule="auto"/>
        <w:rPr>
          <w:rFonts w:ascii="Calibri" w:hAnsi="Calibri" w:cs="Calibri"/>
          <w:sz w:val="22"/>
          <w:szCs w:val="22"/>
        </w:rPr>
      </w:pPr>
      <w:r w:rsidRPr="00FC70F5">
        <w:rPr>
          <w:rFonts w:ascii="Calibri" w:eastAsia="Times New Roman" w:hAnsi="Calibri" w:cs="Calibri"/>
          <w:color w:val="000000"/>
          <w:sz w:val="22"/>
          <w:lang w:eastAsia="fr-FR"/>
        </w:rPr>
        <w:t>Les porteurs de projets peuvent solliciter l</w:t>
      </w:r>
      <w:r w:rsidR="007D310A">
        <w:rPr>
          <w:rFonts w:ascii="Calibri" w:eastAsia="Times New Roman" w:hAnsi="Calibri" w:cs="Calibri"/>
          <w:color w:val="000000"/>
          <w:sz w:val="22"/>
          <w:lang w:eastAsia="fr-FR"/>
        </w:rPr>
        <w:t>es</w:t>
      </w:r>
      <w:r w:rsidRPr="00FC70F5">
        <w:rPr>
          <w:rFonts w:ascii="Calibri" w:eastAsia="Times New Roman" w:hAnsi="Calibri" w:cs="Calibri"/>
          <w:color w:val="000000"/>
          <w:sz w:val="22"/>
          <w:lang w:eastAsia="fr-FR"/>
        </w:rPr>
        <w:t xml:space="preserve"> personne</w:t>
      </w:r>
      <w:r w:rsidR="007D310A">
        <w:rPr>
          <w:rFonts w:ascii="Calibri" w:eastAsia="Times New Roman" w:hAnsi="Calibri" w:cs="Calibri"/>
          <w:color w:val="000000"/>
          <w:sz w:val="22"/>
          <w:lang w:eastAsia="fr-FR"/>
        </w:rPr>
        <w:t>s</w:t>
      </w:r>
      <w:r w:rsidRPr="00FC70F5">
        <w:rPr>
          <w:rFonts w:ascii="Calibri" w:eastAsia="Times New Roman" w:hAnsi="Calibri" w:cs="Calibri"/>
          <w:color w:val="000000"/>
          <w:sz w:val="22"/>
          <w:lang w:eastAsia="fr-FR"/>
        </w:rPr>
        <w:t xml:space="preserve"> désignée</w:t>
      </w:r>
      <w:r w:rsidR="007D310A">
        <w:rPr>
          <w:rFonts w:ascii="Calibri" w:eastAsia="Times New Roman" w:hAnsi="Calibri" w:cs="Calibri"/>
          <w:color w:val="000000"/>
          <w:sz w:val="22"/>
          <w:lang w:eastAsia="fr-FR"/>
        </w:rPr>
        <w:t>s</w:t>
      </w:r>
      <w:r w:rsidRPr="00FC70F5">
        <w:rPr>
          <w:rFonts w:ascii="Calibri" w:eastAsia="Times New Roman" w:hAnsi="Calibri" w:cs="Calibri"/>
          <w:color w:val="000000"/>
          <w:sz w:val="22"/>
          <w:lang w:eastAsia="fr-FR"/>
        </w:rPr>
        <w:t xml:space="preserve"> comme contact au sein du groupe d’appui pour obtenir des renseignements complémentaires. </w:t>
      </w:r>
      <w:r w:rsidR="00C253D2">
        <w:rPr>
          <w:rFonts w:ascii="Calibri" w:hAnsi="Calibri" w:cs="Calibri"/>
          <w:sz w:val="22"/>
          <w:szCs w:val="22"/>
        </w:rPr>
        <w:t>Par ailleurs, des personnes ressources sont mentionnées sur la page régionale du site.</w:t>
      </w:r>
    </w:p>
    <w:p w14:paraId="1BE0F352" w14:textId="46A2E3E6" w:rsidR="0002052A" w:rsidRPr="00195E63" w:rsidRDefault="00195E63" w:rsidP="00C253D2">
      <w:pPr>
        <w:spacing w:line="240" w:lineRule="auto"/>
        <w:rPr>
          <w:rFonts w:ascii="Calibri" w:hAnsi="Calibri" w:cs="Calibri"/>
          <w:sz w:val="22"/>
          <w:szCs w:val="22"/>
        </w:rPr>
      </w:pPr>
      <w:r>
        <w:rPr>
          <w:rFonts w:ascii="Calibri" w:hAnsi="Calibri" w:cs="Calibri"/>
          <w:sz w:val="22"/>
          <w:szCs w:val="22"/>
        </w:rPr>
        <w:t xml:space="preserve">                                                   </w:t>
      </w:r>
      <w:r>
        <w:rPr>
          <w:noProof/>
          <w:lang w:eastAsia="fr-FR"/>
        </w:rPr>
        <w:drawing>
          <wp:inline distT="0" distB="0" distL="0" distR="0" wp14:anchorId="75116F00" wp14:editId="38DC46FD">
            <wp:extent cx="2736000" cy="1368000"/>
            <wp:effectExtent l="0" t="0" r="7620" b="3810"/>
            <wp:docPr id="2" name="Image 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000" cy="1368000"/>
                    </a:xfrm>
                    <a:prstGeom prst="rect">
                      <a:avLst/>
                    </a:prstGeom>
                    <a:noFill/>
                    <a:ln>
                      <a:noFill/>
                    </a:ln>
                  </pic:spPr>
                </pic:pic>
              </a:graphicData>
            </a:graphic>
          </wp:inline>
        </w:drawing>
      </w:r>
    </w:p>
    <w:p w14:paraId="333F96B5" w14:textId="79990597" w:rsidR="00CD0B84"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75AB1B69">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3">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1AA1CC8C" w:rsidR="00FC70F5" w:rsidRDefault="00A11E14"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CD0B84">
        <w:rPr>
          <w:noProof/>
          <w:lang w:eastAsia="fr-FR"/>
        </w:rPr>
        <w:drawing>
          <wp:inline distT="0" distB="0" distL="0" distR="0" wp14:anchorId="2090A970" wp14:editId="68C100A2">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Pr>
          <w:rFonts w:ascii="Calibri" w:eastAsia="Times New Roman" w:hAnsi="Calibri" w:cs="Calibri"/>
          <w:b/>
          <w:bCs/>
          <w:color w:val="000000"/>
          <w:kern w:val="36"/>
          <w:sz w:val="48"/>
          <w:szCs w:val="48"/>
          <w:lang w:eastAsia="fr-FR"/>
        </w:rPr>
        <w:t xml:space="preserve">      </w:t>
      </w:r>
      <w:r>
        <w:rPr>
          <w:noProof/>
          <w:lang w:eastAsia="fr-FR"/>
        </w:rPr>
        <w:drawing>
          <wp:inline distT="0" distB="0" distL="0" distR="0" wp14:anchorId="57B751C9" wp14:editId="2EC971C6">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6E96F"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7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qXfUKSda&#10;6tEjVU24lVWM3qhAnQ8l+T35B0wSg78D+RyYg0VDbuoaEbpGiZpojZN/8QqQLoGgbNl9gZrCi3WE&#10;XKutxjYFpCqwbW7JbmiJ2kYm6XEynl6OqHGSTJcXk+n07DynEOUB7THETwpalg4VRyKfo4vNXYiJ&#10;jSgPLpk9WFPfGmvzJY2ZWlhkG0EDIqRULvYaSOexp3XJP6n86Oo8NFEY258pQzJn2UlpX7EQd1Yl&#10;kHWPSlOJk5rMLA/337Jm7wTTxHEAjt8C2oHq3jfBVB76ATh6C/ha54DIWcHFAdwaB/hWgPr5UCTd&#10;+x/U95pTy5dQ76jpCP3K0S+CDg3gT846WreKhx9rgYoz+9nR4FyOT0/TfubL6fR8Qhc8tiyPLcJJ&#10;ClXxyFl/XMR+p9cezaqhTH3BHFzTsGmT5+CF1Z4trVQej/36p509vmevl5/U/BcAAAD//wMAUEsD&#10;BBQABgAIAAAAIQAzAwJx3wAAAAsBAAAPAAAAZHJzL2Rvd25yZXYueG1sTI/BTsMwEETvSPyDtUjc&#10;WhtSSBviVAiBhNpTC9zd2E2i2msrdprw92xP9La7M5p9U64nZ9nZ9LHzKOFhLoAZrL3usJHw/fUx&#10;WwKLSaFW1qOR8GsirKvbm1IV2o+4M+d9ahiFYCyUhDalUHAe69Y4Fec+GCTt6HunEq19w3WvRgp3&#10;lj8K8cyd6pA+tCqYt9bUp/3gJPyI3Sa9h621n6dx2KTlNriUS3l/N72+AEtmSv9muOATOlTEdPAD&#10;6sishPwpI6eEWZ5Rp4tBrOhyoGGRLzLgVcmvO1R/AAAA//8DAFBLAQItABQABgAIAAAAIQC2gziS&#10;/gAAAOEBAAATAAAAAAAAAAAAAAAAAAAAAABbQ29udGVudF9UeXBlc10ueG1sUEsBAi0AFAAGAAgA&#10;AAAhADj9If/WAAAAlAEAAAsAAAAAAAAAAAAAAAAALwEAAF9yZWxzLy5yZWxzUEsBAi0AFAAGAAgA&#10;AAAhAMStVftQAgAA7AQAAA4AAAAAAAAAAAAAAAAALgIAAGRycy9lMm9Eb2MueG1sUEsBAi0AFAAG&#10;AAgAAAAhADMDAnHfAAAACwEAAA8AAAAAAAAAAAAAAAAAqgQAAGRycy9kb3ducmV2LnhtbFBLBQYA&#10;AAAABAAEAPMAAAC2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51096"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i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Kz6hTjnR&#10;Uo8eqWrCraxi9EYF6nwoye/JP2CSGPwdyOfAHCwaclPXiNA1StREa5z8i1eAdAkEZcvuC9QUXqwj&#10;5FptNbYpIFWBbXNLdkNL1DYySY+T8fRyRI2TZLq8mEynZ+c5hSgPaI8hflLQsnSoOBL5HF1s7kJM&#10;bER5cMnswZr61libL2nM1MIi2wgaECGlcrHXQDqPPa1L/knlR1fnoYnC2P5MGZI5y05K+4qFuLMq&#10;gax7VJpKnNRkZnm4/5Y1eyeYJo4DcPwW0A5U974JpvLQD8DRW8DXOgdEzgouDuDWOMC3AtTPhyLp&#10;3v+gvtecWr6EekdNR+hXjn4RdGgAf3LW0bpVPPxYC1Sc2c+OBudyfHqa9jNfTqfnE7rgsWV5bBFO&#10;UqiKR8764yL2O732aFYNZeoL5uCahk2bPAcvrPZsaaXyeOzXP+3s8T17vfyk5r8AAAD//wMAUEsD&#10;BBQABgAIAAAAIQAsy6bm3gAAAAsBAAAPAAAAZHJzL2Rvd25yZXYueG1sTI/LTsMwEEX3SPyDNUjs&#10;WpsqqqsQp0IIJNSu2sLejYckqj22YqcJf4+7gt08ju6cqbazs+yKQ+w9KXhaCmBIjTc9tQo+T++L&#10;DbCYNBltPaGCH4ywre/vKl0aP9EBr8fUshxCsdQKupRCyXlsOnQ6Ln1AyrtvPzidcju03Ax6yuHO&#10;8pUQa+50T/lCpwO+dthcjqNT8CUOu/QW9tZ+XKZxlzb74JJU6vFhfnkGlnBOfzDc9LM61Nnp7Ecy&#10;kVkFUhSZVLCQhQR2A0SRJ+dcFHK1Bl5X/P8P9S8AAAD//wMAUEsBAi0AFAAGAAgAAAAhALaDOJL+&#10;AAAA4QEAABMAAAAAAAAAAAAAAAAAAAAAAFtDb250ZW50X1R5cGVzXS54bWxQSwECLQAUAAYACAAA&#10;ACEAOP0h/9YAAACUAQAACwAAAAAAAAAAAAAAAAAvAQAAX3JlbHMvLnJlbHNQSwECLQAUAAYACAAA&#10;ACEATrIhIlACAADsBAAADgAAAAAAAAAAAAAAAAAuAgAAZHJzL2Uyb0RvYy54bWxQSwECLQAUAAYA&#10;CAAAACEALMum5t4AAAALAQAADwAAAAAAAAAAAAAAAACqBAAAZHJzL2Rvd25yZXYueG1sUEsFBgAA&#10;AAAEAAQA8wAAALUFA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 la </w:t>
      </w:r>
      <w:proofErr w:type="gramStart"/>
      <w:r w:rsidRPr="00124170">
        <w:rPr>
          <w:rFonts w:ascii="Calibri" w:eastAsia="Times New Roman" w:hAnsi="Calibri" w:cs="Calibri"/>
          <w:color w:val="000000"/>
          <w:sz w:val="22"/>
          <w:lang w:eastAsia="fr-FR"/>
        </w:rPr>
        <w:t>localisation  (</w:t>
      </w:r>
      <w:proofErr w:type="gramEnd"/>
      <w:r w:rsidRPr="00124170">
        <w:rPr>
          <w:rFonts w:ascii="Calibri" w:eastAsia="Times New Roman" w:hAnsi="Calibri" w:cs="Calibri"/>
          <w:color w:val="000000"/>
          <w:sz w:val="22"/>
          <w:lang w:eastAsia="fr-FR"/>
        </w:rPr>
        <w:t>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D54E9A4"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4820EC">
        <w:rPr>
          <w:rFonts w:ascii="Calibri" w:eastAsia="Times New Roman" w:hAnsi="Calibri" w:cs="Calibri"/>
          <w:color w:val="000000"/>
          <w:sz w:val="22"/>
          <w:lang w:eastAsia="fr-FR"/>
        </w:rPr>
        <w:t>ou du tronçon de rue</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5731AC05"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des caractéristiques de la rue </w:t>
      </w:r>
      <w:r w:rsidR="007D310A">
        <w:rPr>
          <w:rFonts w:ascii="Calibri" w:eastAsia="Times New Roman" w:hAnsi="Calibri" w:cs="Calibri"/>
          <w:color w:val="000000"/>
          <w:sz w:val="22"/>
          <w:lang w:eastAsia="fr-FR"/>
        </w:rPr>
        <w:t xml:space="preserve">ou du tronçon de rue, de la place </w:t>
      </w:r>
      <w:r w:rsidRPr="00124170">
        <w:rPr>
          <w:rFonts w:ascii="Calibri" w:eastAsia="Times New Roman" w:hAnsi="Calibri" w:cs="Calibri"/>
          <w:color w:val="000000"/>
          <w:sz w:val="22"/>
          <w:lang w:eastAsia="fr-FR"/>
        </w:rPr>
        <w:t>(dimensions,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AB130"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UAIAAOwEAAAOAAAAZHJzL2Uyb0RvYy54bWysVNtu2zAMfR+wfxD0vjoJmrYx6hRFuw4D&#10;urVotw9QZCkWKosapcTJvn6UnLjplr0MezEkkYc8hxdfXm1ay9YKgwFX8fHJiDPlJNTGLSv+/dvd&#10;hwvOQhSuFhacqvhWBX41f//usvOlmkADtlbIKIgLZecr3sToy6IIslGtCCfglSOjBmxFpCsuixpF&#10;R9FbW0xGo7OiA6w9glQh0Ottb+TzHF9rJeOD1kFFZitO3GL+Yv4u0reYX4pyicI3Ru5oiH9g0Qrj&#10;KOkQ6lZEwVZo/gjVGokQQMcTCW0BWhupsgZSMx79pua5EV5lLVSc4Icyhf8XVn5dPyIzdcUnM86c&#10;aKlHT1Q14ZZWMXqjAnU+lOT37B8xSQz+HuRLYA5uGnJT14jQNUrURGuc/Is3gHQJBGWL7gvUFF6s&#10;IuRabTS2KSBVgW1yS7ZDS9QmMkmPk/F0NqLGSTLNLibT6dl5TiHKPdpjiJ8UtCwdKo5EPkcX6/sQ&#10;ExtR7l0ye7CmvjPW5ksaM3Vjka0FDYiQUrnYayCdh57WJf+k8qOr89BEYWx/pgzJnGUnpX3FQtxa&#10;lUDWPSlNJU5qMrM83H/Lmr0TTBPHATg+BrQD1Z1vgqk89ANwdAz4VueAyFnBxQHcGgd4LED9si+S&#10;7v336nvNqeULqLfUdIR+5egXQYcG8CdnHa1bxcOPlUDFmf3saHBm49PTtJ/5cjo9n9AFDy2LQ4tw&#10;kkJVPHLWH29iv9Mrj2bZUKa+YA6uadi0yXPwymrHllYqj8du/dPOHt6z1+tPav4LAAD//wMAUEsD&#10;BBQABgAIAAAAIQBMNvTG2wAAAAgBAAAPAAAAZHJzL2Rvd25yZXYueG1sTI/BTsMwEETvSPyDtUjc&#10;qF0KTRXiVAiBhNpTC9zd2E2i2uso3jTh79me6G1HM5p9U6yn4MXZ9amNqGE+UyAcVtG2WGv4/vp4&#10;WIFIZNAaH9Fp+HUJ1uXtTWFyG0fcufOeasElmHKjoSHqcilT1bhg0ix2Dtk7xj4YYtnX0vZm5PLg&#10;5aNSSxlMi/yhMZ17a1x12g9Bw4/abei923r/eRqHDa22XaBM6/u76fUFBLmJ/sNwwWd0KJnpEAe0&#10;SXgN2WLJSQ086OKqjOWBj+enbAGyLOT1gPIPAAD//wMAUEsBAi0AFAAGAAgAAAAhALaDOJL+AAAA&#10;4QEAABMAAAAAAAAAAAAAAAAAAAAAAFtDb250ZW50X1R5cGVzXS54bWxQSwECLQAUAAYACAAAACEA&#10;OP0h/9YAAACUAQAACwAAAAAAAAAAAAAAAAAvAQAAX3JlbHMvLnJlbHNQSwECLQAUAAYACAAAACEA&#10;1n0y9VACAADsBAAADgAAAAAAAAAAAAAAAAAuAgAAZHJzL2Uyb0RvYy54bWxQSwECLQAUAAYACAAA&#10;ACEATDb0xtsAAAAIAQAADwAAAAAAAAAAAAAAAACqBAAAZHJzL2Rvd25yZXYueG1sUEsFBgAAAAAE&#10;AAQA8wAAALIFA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E87AD6E"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Présence de générateurs de </w:t>
      </w:r>
      <w:r w:rsidR="007D310A">
        <w:rPr>
          <w:rFonts w:ascii="Calibri" w:eastAsia="Times New Roman" w:hAnsi="Calibri" w:cs="Calibri"/>
          <w:color w:val="000000"/>
          <w:sz w:val="22"/>
          <w:lang w:eastAsia="fr-FR"/>
        </w:rPr>
        <w:t xml:space="preserve">trafic de </w:t>
      </w:r>
      <w:r w:rsidRPr="00124170">
        <w:rPr>
          <w:rFonts w:ascii="Calibri" w:eastAsia="Times New Roman" w:hAnsi="Calibri" w:cs="Calibri"/>
          <w:color w:val="000000"/>
          <w:sz w:val="22"/>
          <w:lang w:eastAsia="fr-FR"/>
        </w:rPr>
        <w:t>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0A56AA76"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7D310A">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EBEBE"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GaUAIAAOwEAAAOAAAAZHJzL2Uyb0RvYy54bWysVNtuEzEQfUfiHyy/001C08uqm6pKKUIq&#10;ULXwAY7Xzlr1eszYySZ8PWNvsk0hvCBeVh7PnPE5c9mr601r2VphMOAqPj4ZcaachNq4ZcW/f7t7&#10;d8FZiMLVwoJTFd+qwK9nb99cdb5UE2jA1goZJXGh7HzFmxh9WRRBNqoV4QS8cuTUgK2IZOKyqFF0&#10;lL21xWQ0Ois6wNojSBUC3d72Tj7L+bVWMn7VOqjIbMWJW8xfzN9F+hazK1EuUfjGyB0N8Q8sWmEc&#10;PTqkuhVRsBWaP1K1RiIE0PFEQluA1kaqrIHUjEe/qXlqhFdZCxUn+KFM4f+llV/WD8hMXfH355w5&#10;0VKPHqlqwi2tYnRHBep8KCnuyT9gkhj8PcjnwBzMGwpTN4jQNUrURGuc4otXgGQEgrJF9xlqSi9W&#10;EXKtNhrblJCqwDa5JduhJWoTmaTLyXh6OaLGSXJdXkym07NMqRDlHu0xxI8KWpYOFUcin7OL9X2I&#10;iY0o9yGZPVhT3xlrs5HGTM0tsrWgARFSKhd7DaTzMNK6FJ9UfnB1HpoojO3P9EJyZ9lJaV+xELdW&#10;JZB1j0pTiZOazCwP999ezdEJponjABwfA9qB6i42wVQe+gE4OgZ8rXNA5FfBxQHcGgd4LEH9vC+S&#10;7uP36nvNqeULqLfUdIR+5egXQYcG8CdnHa1bxcOPlUDFmf3kaHAux6enaT+zcTo9n5CBh57FoUc4&#10;SakqHjnrj/PY7/TKo1k29FJfMAc3NGza5Dl4YbVjSyuVx2O3/mlnD+0c9fKTmv0CAAD//wMAUEsD&#10;BBQABgAIAAAAIQCtG+MS3gAAAAsBAAAPAAAAZHJzL2Rvd25yZXYueG1sTI/NTsMwEITvSLyDtUjc&#10;WrulCmkap0IIJNSeWuDuxiaJ6j/Fmya8PdsTvc3ujGa/LbeTs+xi+tQFL2ExF8CMr4PufCPh6/N9&#10;lgNLqLxWNngj4dck2Fb3d6UqdBj9wVyO2DAq8alQElrEWHCe6tY4leYhGk/eT+idQhr7hutejVTu&#10;LF8KkXGnOk8XWhXNa2vq83FwEr7FYYdvcW/tx3kcdpjvo8NnKR8fppcNMDQT/ofhik/oUBHTKQxe&#10;J2YlZOsFJSXM8tUS2DUgnmhzIrHKSPGq5Lc/VH8AAAD//wMAUEsBAi0AFAAGAAgAAAAhALaDOJL+&#10;AAAA4QEAABMAAAAAAAAAAAAAAAAAAAAAAFtDb250ZW50X1R5cGVzXS54bWxQSwECLQAUAAYACAAA&#10;ACEAOP0h/9YAAACUAQAACwAAAAAAAAAAAAAAAAAvAQAAX3JlbHMvLnJlbHNQSwECLQAUAAYACAAA&#10;ACEAeb3hmlACAADsBAAADgAAAAAAAAAAAAAAAAAuAgAAZHJzL2Uyb0RvYy54bWxQSwECLQAUAAYA&#10;CAAAACEArRvjEt4AAAALAQAADwAAAAAAAAAAAAAAAACqBAAAZHJzL2Rvd25yZXYueG1sUEsFBgAA&#10;AAAEAAQA8wAAALUFA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A3BF7"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UAIAAOwEAAAOAAAAZHJzL2Uyb0RvYy54bWysVMFu2zAMvQ/YPwi6r07SZGuNOkWRrsOA&#10;biva7QMUWYqFyqJGKXGyry8lJ266dZdhF0MU+cj3KNIXl9vWso3CYMBVfHwy4kw5CbVxq4r/+H7z&#10;7oyzEIWrhQWnKr5TgV/O37656HypJtCArRUySuJC2fmKNzH6siiCbFQrwgl45cipAVsRycRVUaPo&#10;KHtri8lo9L7oAGuPIFUIdHvdO/k859dayfhN66AisxUnbjF/MX+X6VvML0S5QuEbI/c0xD+waIVx&#10;VHRIdS2iYGs0f6RqjUQIoOOJhLYArY1UWQOpGY9+U/PQCK+yFmpO8EObwv9LK79u7pCZuuKn1B4n&#10;Wnqje+qacCurGN1RgzofSop78HeYJAZ/C/IxMAeLhsLUFSJ0jRI10Rqn+OIFIBmBoGzZfYGa0ot1&#10;hNyrrcY2JaQusG1+kt3wJGobmaTLyXh2PiJmklznZ5PZ6WyWS4jygPYY4icFLUuHiiORz9nF5jbE&#10;xEaUh5DMHqypb4y12UhjphYW2UbQgAgplYu9BtJ5HGldik8qP7o6D00UxvZnqpDcWXZS2ncsxJ1V&#10;CWTdvdLU4qQmM8vD/beqOTrBNHEcgOPXgHaguo9NMJWHfgCOXgO+1DkgclVwcQC3xgG+lqB+PDRJ&#10;9/EH9b3m9ORLqHf06Aj9ytEvgg4N4C/OOlq3ioefa4GKM/vZ0eCcj6fTtJ/ZmM4+TMjAY8/y2COc&#10;pFQVj5z1x0Xsd3rt0awaqtQ3zMEVDZs2eQ6eWe3Z0krl8divf9rZYztHPf+k5k8AAAD//wMAUEsD&#10;BBQABgAIAAAAIQABHdsb3wAAAAwBAAAPAAAAZHJzL2Rvd25yZXYueG1sTI9NT4NAEIbvJv6HzTTx&#10;RpeClgZZGmM0Me2pVe9bdgqk+xV2KfjvHU/2Nh9P3nmm2s5GsysOoXdWwGqZAkPbONXbVsDX53uy&#10;ARaitEpqZ1HADwbY1vd3lSyVm+wBr8fYMgqxoZQCuhh9yXloOjQyLJ1HS7uzG4yM1A4tV4OcKNxo&#10;nqXpmhvZW7rQSY+vHTaX42gEfKeHXXzze60/LtO4i5u9N7EQ4mExvzwDizjHfxj+9EkdanI6udGq&#10;wLSAZF3khFJRZBkwIpI8p8mJ0MfiaQW8rvjtE/UvAAAA//8DAFBLAQItABQABgAIAAAAIQC2gziS&#10;/gAAAOEBAAATAAAAAAAAAAAAAAAAAAAAAABbQ29udGVudF9UeXBlc10ueG1sUEsBAi0AFAAGAAgA&#10;AAAhADj9If/WAAAAlAEAAAsAAAAAAAAAAAAAAAAALwEAAF9yZWxzLy5yZWxzUEsBAi0AFAAGAAgA&#10;AAAhABtk/5RQAgAA7AQAAA4AAAAAAAAAAAAAAAAALgIAAGRycy9lMm9Eb2MueG1sUEsBAi0AFAAG&#10;AAgAAAAhAAEd2xvfAAAADAEAAA8AAAAAAAAAAAAAAAAAqgQAAGRycy9kb3ducmV2LnhtbFBLBQYA&#10;AAAABAAEAPMAAAC2BQ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6D578"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FTwIAAOwEAAAOAAAAZHJzL2Uyb0RvYy54bWysVNtuEzEQfUfiHyy/k01C0kvUTVWlFCEV&#10;qFr4AMdrZ616PWbsZBO+nrE32aYQXhAvK49nzvicuezV9baxbKMwGHAlHw2GnCknoTJuVfLv3+7e&#10;XXAWonCVsOBUyXcq8Ov52zdXrZ+pMdRgK4WMkrgwa33J6xj9rCiCrFUjwgC8cuTUgI2IZOKqqFC0&#10;lL2xxXg4PCtawMojSBUC3d52Tj7P+bVWMn7VOqjIbMmJW8xfzN9l+hbzKzFbofC1kXsa4h9YNMI4&#10;erRPdSuiYGs0f6RqjEQIoONAQlOA1kaqrIHUjIa/qXmqhVdZCxUn+L5M4f+llV82D8hMVfL3I86c&#10;aKhHj1Q14VZWMbqjArU+zCjuyT9gkhj8PcjnwBwsagpTN4jQ1kpURCvHF68AyQgEZcv2M1SUXqwj&#10;5FptNTYpIVWBbXNLdn1L1DYySZfj0fRySI2T5Lq8GE+nZ+eJUiFmB7THED8qaFg6lByJfM4uNvch&#10;dqGHkMwerKnujLXZSGOmFhbZRtCACCmVi50G0nkcaV2KTyo/uCoPTRTGdmcik9xZdlLaVSzEnVUJ&#10;ZN2j0lTipCYzy8P9t1dzdIJp4tgDR6eAtqe6j00wlYe+Bw5PAV/r7BH5VXCxBzfGAZ5KUD0fiqS7&#10;+IP6TnNq+RKqHTUdoVs5+kXQoQb8yVlL61by8GMtUHFmPzkanMvRZJL2MxuT6fmYDDz2LI89wklK&#10;VfLIWXdcxG6n1x7NqqaXuoI5uKFh0ybPwQurPVtaqTxJ+/VPO3ts56iXn9T8FwAAAP//AwBQSwME&#10;FAAGAAgAAAAhAGJQs3LdAAAACwEAAA8AAABkcnMvZG93bnJldi54bWxMj8tOwzAQRfdI/IM1SOxa&#10;mxZwFeJUCIGE2lUL7N3YJFH9Ujxpwt93uiq7eRzdOVOuJ+/Yyfa5i0HBw1wAs6GOpguNgu+vj9kK&#10;WEYdjHYxWAV/NsO6ur0pdWHiGHb2tMeGUUjIhVbQIqaC81y31us8j8kG2v3G3muktm+46fVI4d7x&#10;hRDP3Osu0IVWJ/vW2vq4H7yCH7Hb4HvaOvd5HIcNrrbJo1Tq/m56fQGGdsIrDBd9UoeKnA5xCCYz&#10;p0AuJZEKZvJpCewCCEmTAxWPciGAVyX//0N1BgAA//8DAFBLAQItABQABgAIAAAAIQC2gziS/gAA&#10;AOEBAAATAAAAAAAAAAAAAAAAAAAAAABbQ29udGVudF9UeXBlc10ueG1sUEsBAi0AFAAGAAgAAAAh&#10;ADj9If/WAAAAlAEAAAsAAAAAAAAAAAAAAAAALwEAAF9yZWxzLy5yZWxzUEsBAi0AFAAGAAgAAAAh&#10;AOoWGgVPAgAA7AQAAA4AAAAAAAAAAAAAAAAALgIAAGRycy9lMm9Eb2MueG1sUEsBAi0AFAAGAAgA&#10;AAAhAGJQs3LdAAAACwEAAA8AAAAAAAAAAAAAAAAAqQQAAGRycy9kb3ducmV2LnhtbFBLBQYAAAAA&#10;BAAEAPMAAACz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1A80131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p>
    <w:p w14:paraId="3E68472C" w14:textId="5FC2C0DD"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Septembre 2021</w:t>
      </w:r>
      <w:r w:rsidRPr="00B13E25">
        <w:rPr>
          <w:rFonts w:ascii="Calibri" w:eastAsia="Times New Roman" w:hAnsi="Calibri" w:cs="Calibri"/>
          <w:color w:val="000000"/>
          <w:sz w:val="22"/>
          <w:lang w:eastAsia="fr-FR"/>
        </w:rPr>
        <w:t xml:space="preserve"> : lancement de la démarche pour </w:t>
      </w:r>
      <w:r w:rsidR="006A5D98" w:rsidRPr="008E345F">
        <w:rPr>
          <w:rFonts w:ascii="Calibri" w:eastAsia="Times New Roman" w:hAnsi="Calibri" w:cs="Calibri"/>
          <w:sz w:val="22"/>
          <w:lang w:eastAsia="fr-FR"/>
        </w:rPr>
        <w:t>la région Bourgogne Franche-Comté</w:t>
      </w:r>
    </w:p>
    <w:p w14:paraId="417F2E36"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15 décembre 2021 ou 15 juin 2022</w:t>
      </w:r>
      <w:r w:rsidRPr="00B13E25">
        <w:rPr>
          <w:rFonts w:ascii="Calibri" w:eastAsia="Times New Roman" w:hAnsi="Calibri" w:cs="Calibri"/>
          <w:color w:val="000000"/>
          <w:sz w:val="22"/>
          <w:lang w:eastAsia="fr-FR"/>
        </w:rPr>
        <w:t> : dates limites de l’envoi des dossiers (par courrier et par mail)</w:t>
      </w:r>
    </w:p>
    <w:p w14:paraId="471CB58B"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Fin janvier 2022 ou juillet 2022</w:t>
      </w:r>
      <w:r w:rsidRPr="00B13E25">
        <w:rPr>
          <w:rFonts w:ascii="Calibri" w:eastAsia="Times New Roman" w:hAnsi="Calibri" w:cs="Calibri"/>
          <w:color w:val="000000"/>
          <w:sz w:val="22"/>
          <w:lang w:eastAsia="fr-FR"/>
        </w:rPr>
        <w:t> : réunions des comités de validation</w:t>
      </w:r>
    </w:p>
    <w:p w14:paraId="336D6CDD"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07F62C2F"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Mars 2022-Novembre 2023</w:t>
      </w:r>
      <w:r w:rsidRPr="00B13E25">
        <w:rPr>
          <w:rFonts w:ascii="Calibri" w:eastAsia="Times New Roman" w:hAnsi="Calibri" w:cs="Calibri"/>
          <w:color w:val="000000"/>
          <w:sz w:val="22"/>
          <w:lang w:eastAsia="fr-FR"/>
        </w:rPr>
        <w:t> : 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080A3889"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 pour le dépôt du dossier</w:t>
      </w:r>
    </w:p>
    <w:p w14:paraId="6F7C0ABB" w14:textId="2A8EE592" w:rsidR="00B13E25" w:rsidRPr="008E345F" w:rsidRDefault="00B13E25" w:rsidP="0071739B">
      <w:pPr>
        <w:shd w:val="clear" w:color="auto" w:fill="FFFFFF"/>
        <w:spacing w:after="0" w:line="240" w:lineRule="auto"/>
        <w:contextualSpacing/>
        <w:rPr>
          <w:rFonts w:ascii="Arial" w:eastAsia="Times New Roman" w:hAnsi="Arial" w:cs="Arial"/>
          <w:b/>
          <w:bCs/>
          <w:lang w:eastAsia="fr-FR"/>
        </w:rPr>
      </w:pPr>
    </w:p>
    <w:p w14:paraId="4E49DB46" w14:textId="77777777" w:rsidR="00F110A2" w:rsidRPr="008E345F" w:rsidRDefault="00F110A2" w:rsidP="00F110A2">
      <w:p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 xml:space="preserve">Mines de </w:t>
      </w:r>
      <w:proofErr w:type="gramStart"/>
      <w:r w:rsidRPr="008E345F">
        <w:rPr>
          <w:rFonts w:ascii="Calibri" w:eastAsia="Times New Roman" w:hAnsi="Calibri" w:cs="Calibri"/>
          <w:sz w:val="22"/>
          <w:lang w:eastAsia="fr-FR"/>
        </w:rPr>
        <w:t>rayons  (</w:t>
      </w:r>
      <w:proofErr w:type="gramEnd"/>
      <w:r w:rsidRPr="008E345F">
        <w:rPr>
          <w:rFonts w:ascii="Calibri" w:eastAsia="Times New Roman" w:hAnsi="Calibri" w:cs="Calibri"/>
          <w:sz w:val="22"/>
          <w:lang w:eastAsia="fr-FR"/>
        </w:rPr>
        <w:t xml:space="preserve">Structure de soutien) </w:t>
      </w:r>
    </w:p>
    <w:p w14:paraId="3279EDDF" w14:textId="3F1CC8A3" w:rsidR="00AF4D80" w:rsidRPr="008E345F" w:rsidRDefault="00AF4D80" w:rsidP="00F110A2">
      <w:p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 xml:space="preserve">Lucile Cousin  </w:t>
      </w:r>
    </w:p>
    <w:p w14:paraId="0AA75949" w14:textId="4C3361BB" w:rsidR="00AF4D80" w:rsidRPr="008E345F" w:rsidRDefault="00616646" w:rsidP="00F110A2">
      <w:pPr>
        <w:spacing w:after="0" w:line="240" w:lineRule="auto"/>
        <w:textAlignment w:val="baseline"/>
        <w:rPr>
          <w:rFonts w:ascii="Calibri" w:eastAsia="Times New Roman" w:hAnsi="Calibri" w:cs="Calibri"/>
          <w:sz w:val="22"/>
          <w:lang w:eastAsia="fr-FR"/>
        </w:rPr>
      </w:pPr>
      <w:hyperlink r:id="rId16" w:history="1">
        <w:r w:rsidR="00AF4D80" w:rsidRPr="008E345F">
          <w:rPr>
            <w:rFonts w:ascii="Calibri" w:eastAsia="Times New Roman" w:hAnsi="Calibri" w:cs="Calibri"/>
            <w:sz w:val="22"/>
            <w:lang w:eastAsia="fr-FR"/>
          </w:rPr>
          <w:t>minesderayons@lilo.org</w:t>
        </w:r>
      </w:hyperlink>
      <w:r w:rsidR="00F110A2" w:rsidRPr="008E345F">
        <w:rPr>
          <w:rFonts w:ascii="Calibri" w:eastAsia="Times New Roman" w:hAnsi="Calibri" w:cs="Calibri"/>
          <w:sz w:val="22"/>
          <w:lang w:eastAsia="fr-FR"/>
        </w:rPr>
        <w:t xml:space="preserve">  </w:t>
      </w:r>
      <w:r w:rsidR="00AF4D80" w:rsidRPr="008E345F">
        <w:rPr>
          <w:rFonts w:ascii="Calibri" w:eastAsia="Times New Roman" w:hAnsi="Calibri" w:cs="Calibri"/>
          <w:sz w:val="22"/>
          <w:lang w:eastAsia="fr-FR"/>
        </w:rPr>
        <w:t xml:space="preserve"> Tel   06.27.47.00.81</w:t>
      </w:r>
    </w:p>
    <w:p w14:paraId="2CC118B8" w14:textId="77777777" w:rsidR="00F110A2" w:rsidRPr="008E345F" w:rsidRDefault="00F110A2" w:rsidP="00F110A2">
      <w:pPr>
        <w:spacing w:after="0" w:line="240" w:lineRule="auto"/>
        <w:textAlignment w:val="baseline"/>
        <w:rPr>
          <w:rFonts w:ascii="Calibri" w:eastAsia="Times New Roman" w:hAnsi="Calibri" w:cs="Calibri"/>
          <w:sz w:val="22"/>
          <w:lang w:eastAsia="fr-FR"/>
        </w:rPr>
      </w:pPr>
    </w:p>
    <w:p w14:paraId="5118EDC1" w14:textId="77777777" w:rsidR="00AF4D80" w:rsidRPr="008E345F" w:rsidRDefault="00AF4D80" w:rsidP="00F110A2">
      <w:p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Envoi :</w:t>
      </w:r>
    </w:p>
    <w:p w14:paraId="3F052C7A" w14:textId="77777777" w:rsidR="00F110A2" w:rsidRPr="008E345F" w:rsidRDefault="00F110A2" w:rsidP="00F110A2">
      <w:pPr>
        <w:pStyle w:val="Paragraphedeliste"/>
        <w:numPr>
          <w:ilvl w:val="0"/>
          <w:numId w:val="24"/>
        </w:numPr>
        <w:spacing w:after="0" w:line="240" w:lineRule="auto"/>
        <w:textAlignment w:val="baseline"/>
        <w:rPr>
          <w:rFonts w:ascii="Calibri" w:eastAsia="Times New Roman" w:hAnsi="Calibri" w:cs="Calibri"/>
          <w:b/>
          <w:sz w:val="22"/>
          <w:lang w:eastAsia="fr-FR"/>
        </w:rPr>
      </w:pPr>
      <w:r w:rsidRPr="008E345F">
        <w:rPr>
          <w:rFonts w:ascii="Calibri" w:eastAsia="Times New Roman" w:hAnsi="Calibri" w:cs="Calibri"/>
          <w:b/>
          <w:sz w:val="22"/>
          <w:lang w:eastAsia="fr-FR"/>
        </w:rPr>
        <w:t xml:space="preserve">Par courrier </w:t>
      </w:r>
    </w:p>
    <w:p w14:paraId="4FA27E5E" w14:textId="44882846" w:rsidR="00F110A2" w:rsidRPr="008E345F" w:rsidRDefault="00F110A2" w:rsidP="00F110A2">
      <w:pPr>
        <w:spacing w:after="0" w:line="240" w:lineRule="auto"/>
        <w:ind w:left="372" w:firstLine="708"/>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 xml:space="preserve">Lucile Cousin Mines de Rayons </w:t>
      </w:r>
    </w:p>
    <w:p w14:paraId="7224C72F" w14:textId="40975B46" w:rsidR="00F110A2" w:rsidRPr="008E345F" w:rsidRDefault="00F110A2" w:rsidP="008E345F">
      <w:pPr>
        <w:pStyle w:val="Paragraphedeliste"/>
        <w:numPr>
          <w:ilvl w:val="1"/>
          <w:numId w:val="11"/>
        </w:num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 xml:space="preserve">Rue de la </w:t>
      </w:r>
      <w:proofErr w:type="spellStart"/>
      <w:r w:rsidRPr="008E345F">
        <w:rPr>
          <w:rFonts w:ascii="Calibri" w:eastAsia="Times New Roman" w:hAnsi="Calibri" w:cs="Calibri"/>
          <w:sz w:val="22"/>
          <w:lang w:eastAsia="fr-FR"/>
        </w:rPr>
        <w:t>Mouillelongue</w:t>
      </w:r>
      <w:proofErr w:type="spellEnd"/>
      <w:r w:rsidRPr="008E345F">
        <w:rPr>
          <w:rFonts w:ascii="Calibri" w:eastAsia="Times New Roman" w:hAnsi="Calibri" w:cs="Calibri"/>
          <w:sz w:val="22"/>
          <w:lang w:eastAsia="fr-FR"/>
        </w:rPr>
        <w:t>, 71200 Le Creusot</w:t>
      </w:r>
    </w:p>
    <w:p w14:paraId="0707FE89" w14:textId="77777777" w:rsidR="00AF4D80" w:rsidRPr="008E345F" w:rsidRDefault="00AF4D80" w:rsidP="00AF4D80">
      <w:pPr>
        <w:spacing w:after="0" w:line="240" w:lineRule="auto"/>
        <w:ind w:left="720"/>
        <w:textAlignment w:val="baseline"/>
        <w:rPr>
          <w:rFonts w:ascii="Calibri" w:eastAsia="Times New Roman" w:hAnsi="Calibri" w:cs="Calibri"/>
          <w:sz w:val="22"/>
          <w:szCs w:val="22"/>
          <w:lang w:eastAsia="fr-FR"/>
        </w:rPr>
      </w:pPr>
    </w:p>
    <w:p w14:paraId="04FBB735" w14:textId="4D676E76" w:rsidR="00F84122" w:rsidRPr="008E345F" w:rsidRDefault="009E0BAB" w:rsidP="00F110A2">
      <w:pPr>
        <w:pStyle w:val="Paragraphedeliste"/>
        <w:numPr>
          <w:ilvl w:val="0"/>
          <w:numId w:val="24"/>
        </w:num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b/>
          <w:sz w:val="22"/>
          <w:lang w:eastAsia="fr-FR"/>
        </w:rPr>
        <w:t>P</w:t>
      </w:r>
      <w:r w:rsidR="00AF4D80" w:rsidRPr="008E345F">
        <w:rPr>
          <w:rFonts w:ascii="Calibri" w:eastAsia="Times New Roman" w:hAnsi="Calibri" w:cs="Calibri"/>
          <w:b/>
          <w:sz w:val="22"/>
          <w:lang w:eastAsia="fr-FR"/>
        </w:rPr>
        <w:t>ar courriel</w:t>
      </w:r>
      <w:r w:rsidR="00AF4D80" w:rsidRPr="008E345F">
        <w:rPr>
          <w:rFonts w:ascii="Calibri" w:eastAsia="Times New Roman" w:hAnsi="Calibri" w:cs="Calibri"/>
          <w:sz w:val="22"/>
          <w:lang w:eastAsia="fr-FR"/>
        </w:rPr>
        <w:t xml:space="preserve"> à l’adresse suivante : </w:t>
      </w:r>
      <w:hyperlink r:id="rId17" w:history="1">
        <w:r w:rsidR="00AF4D80" w:rsidRPr="008E345F">
          <w:rPr>
            <w:rFonts w:ascii="Calibri" w:eastAsia="Times New Roman" w:hAnsi="Calibri" w:cs="Calibri"/>
            <w:sz w:val="22"/>
            <w:lang w:eastAsia="fr-FR"/>
          </w:rPr>
          <w:t>minesderayons@lilo.org</w:t>
        </w:r>
      </w:hyperlink>
      <w:r w:rsidR="00F110A2" w:rsidRPr="008E345F">
        <w:rPr>
          <w:rFonts w:ascii="Calibri" w:eastAsia="Times New Roman" w:hAnsi="Calibri" w:cs="Calibri"/>
          <w:sz w:val="22"/>
          <w:lang w:eastAsia="fr-FR"/>
        </w:rPr>
        <w:t xml:space="preserve"> </w:t>
      </w:r>
    </w:p>
    <w:p w14:paraId="140573FF" w14:textId="77777777" w:rsidR="00DF711E" w:rsidRPr="00F110A2" w:rsidRDefault="00DF711E" w:rsidP="00DF711E">
      <w:pPr>
        <w:pStyle w:val="Paragraphedeliste"/>
        <w:spacing w:after="0" w:line="240" w:lineRule="auto"/>
        <w:ind w:left="1068"/>
        <w:textAlignment w:val="baseline"/>
        <w:rPr>
          <w:rFonts w:ascii="Calibri" w:eastAsia="Times New Roman" w:hAnsi="Calibri" w:cs="Calibri"/>
          <w:color w:val="000000"/>
          <w:sz w:val="22"/>
          <w:lang w:eastAsia="fr-FR"/>
        </w:rPr>
      </w:pPr>
    </w:p>
    <w:p w14:paraId="04928B6E" w14:textId="77777777" w:rsidR="00F84122" w:rsidRPr="00AF4D80" w:rsidRDefault="00F84122" w:rsidP="00F84122">
      <w:pPr>
        <w:pStyle w:val="Paragraphedeliste"/>
        <w:spacing w:after="160" w:line="240" w:lineRule="auto"/>
        <w:ind w:left="1490"/>
        <w:rPr>
          <w:rFonts w:ascii="Calibri" w:eastAsia="Times New Roman" w:hAnsi="Calibri" w:cs="Calibri"/>
          <w:color w:val="000000"/>
          <w:sz w:val="22"/>
          <w:szCs w:val="22"/>
          <w:shd w:val="clear" w:color="auto" w:fill="FFFF00"/>
          <w:lang w:eastAsia="fr-FR"/>
        </w:rPr>
      </w:pPr>
    </w:p>
    <w:p w14:paraId="4709DDF1" w14:textId="77777777" w:rsidR="00AF4D80" w:rsidRPr="00AF4D80" w:rsidRDefault="00AF4D80" w:rsidP="00AF4D80">
      <w:pPr>
        <w:rPr>
          <w:rFonts w:ascii="Arial" w:eastAsia="Times New Roman" w:hAnsi="Arial" w:cs="Arial"/>
          <w:lang w:eastAsia="fr-FR"/>
        </w:rPr>
      </w:pPr>
    </w:p>
    <w:sectPr w:rsidR="00AF4D80" w:rsidRPr="00AF4D80" w:rsidSect="00901D54">
      <w:footerReference w:type="default" r:id="rId18"/>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05D1A" w14:textId="77777777" w:rsidR="00616646" w:rsidRDefault="00616646" w:rsidP="00E13771">
      <w:pPr>
        <w:spacing w:after="0" w:line="240" w:lineRule="auto"/>
      </w:pPr>
      <w:r>
        <w:separator/>
      </w:r>
    </w:p>
  </w:endnote>
  <w:endnote w:type="continuationSeparator" w:id="0">
    <w:p w14:paraId="67F54B7C" w14:textId="77777777" w:rsidR="00616646" w:rsidRDefault="00616646" w:rsidP="00E13771">
      <w:pPr>
        <w:spacing w:after="0" w:line="240" w:lineRule="auto"/>
      </w:pPr>
      <w:r>
        <w:continuationSeparator/>
      </w:r>
    </w:p>
  </w:endnote>
  <w:endnote w:type="continuationNotice" w:id="1">
    <w:p w14:paraId="505CE72D" w14:textId="77777777" w:rsidR="00616646" w:rsidRDefault="006166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288E96C0" w14:textId="77777777" w:rsidR="00901D54" w:rsidRDefault="00901D54">
        <w:pPr>
          <w:pStyle w:val="Pieddepage"/>
          <w:jc w:val="right"/>
        </w:pPr>
        <w:r>
          <w:fldChar w:fldCharType="begin"/>
        </w:r>
        <w:r>
          <w:instrText>PAGE   \* MERGEFORMAT</w:instrText>
        </w:r>
        <w:r>
          <w:fldChar w:fldCharType="separate"/>
        </w:r>
        <w:r w:rsidR="009E0BAB">
          <w:rPr>
            <w:noProof/>
          </w:rPr>
          <w:t>11</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4FC33" w14:textId="77777777" w:rsidR="00616646" w:rsidRDefault="00616646" w:rsidP="00E13771">
      <w:pPr>
        <w:spacing w:after="0" w:line="240" w:lineRule="auto"/>
      </w:pPr>
      <w:r>
        <w:separator/>
      </w:r>
    </w:p>
  </w:footnote>
  <w:footnote w:type="continuationSeparator" w:id="0">
    <w:p w14:paraId="4C58964B" w14:textId="77777777" w:rsidR="00616646" w:rsidRDefault="00616646" w:rsidP="00E13771">
      <w:pPr>
        <w:spacing w:after="0" w:line="240" w:lineRule="auto"/>
      </w:pPr>
      <w:r>
        <w:continuationSeparator/>
      </w:r>
    </w:p>
  </w:footnote>
  <w:footnote w:type="continuationNotice" w:id="1">
    <w:p w14:paraId="47330DED" w14:textId="77777777" w:rsidR="00616646" w:rsidRDefault="006166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F06F3"/>
    <w:multiLevelType w:val="hybridMultilevel"/>
    <w:tmpl w:val="B108E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FA28A1"/>
    <w:multiLevelType w:val="hybridMultilevel"/>
    <w:tmpl w:val="C0E8328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6A7D3A"/>
    <w:multiLevelType w:val="hybridMultilevel"/>
    <w:tmpl w:val="65FE4E1C"/>
    <w:lvl w:ilvl="0" w:tplc="B68ED588">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A07174"/>
    <w:multiLevelType w:val="hybridMultilevel"/>
    <w:tmpl w:val="E65A89BA"/>
    <w:lvl w:ilvl="0" w:tplc="4D32C6DE">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9"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7D2DAE"/>
    <w:multiLevelType w:val="hybridMultilevel"/>
    <w:tmpl w:val="9558D0AA"/>
    <w:lvl w:ilvl="0" w:tplc="040C0001">
      <w:start w:val="1"/>
      <w:numFmt w:val="bullet"/>
      <w:lvlText w:val=""/>
      <w:lvlJc w:val="left"/>
      <w:pPr>
        <w:ind w:left="1490" w:hanging="360"/>
      </w:pPr>
      <w:rPr>
        <w:rFonts w:ascii="Symbol" w:hAnsi="Symbol"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21"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2" w15:restartNumberingAfterBreak="0">
    <w:nsid w:val="7BF945A5"/>
    <w:multiLevelType w:val="multilevel"/>
    <w:tmpl w:val="CDF25696"/>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16"/>
  </w:num>
  <w:num w:numId="4">
    <w:abstractNumId w:val="19"/>
  </w:num>
  <w:num w:numId="5">
    <w:abstractNumId w:val="7"/>
  </w:num>
  <w:num w:numId="6">
    <w:abstractNumId w:val="12"/>
  </w:num>
  <w:num w:numId="7">
    <w:abstractNumId w:val="13"/>
  </w:num>
  <w:num w:numId="8">
    <w:abstractNumId w:val="15"/>
  </w:num>
  <w:num w:numId="9">
    <w:abstractNumId w:val="0"/>
  </w:num>
  <w:num w:numId="10">
    <w:abstractNumId w:val="4"/>
  </w:num>
  <w:num w:numId="11">
    <w:abstractNumId w:val="22"/>
  </w:num>
  <w:num w:numId="12">
    <w:abstractNumId w:val="3"/>
  </w:num>
  <w:num w:numId="13">
    <w:abstractNumId w:val="9"/>
  </w:num>
  <w:num w:numId="14">
    <w:abstractNumId w:val="6"/>
  </w:num>
  <w:num w:numId="15">
    <w:abstractNumId w:val="8"/>
  </w:num>
  <w:num w:numId="16">
    <w:abstractNumId w:val="23"/>
  </w:num>
  <w:num w:numId="17">
    <w:abstractNumId w:val="5"/>
  </w:num>
  <w:num w:numId="18">
    <w:abstractNumId w:val="21"/>
  </w:num>
  <w:num w:numId="19">
    <w:abstractNumId w:val="18"/>
  </w:num>
  <w:num w:numId="20">
    <w:abstractNumId w:val="17"/>
  </w:num>
  <w:num w:numId="21">
    <w:abstractNumId w:val="10"/>
  </w:num>
  <w:num w:numId="22">
    <w:abstractNumId w:val="20"/>
  </w:num>
  <w:num w:numId="23">
    <w:abstractNumId w:val="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2052A"/>
    <w:rsid w:val="0003427B"/>
    <w:rsid w:val="000763D9"/>
    <w:rsid w:val="000830CF"/>
    <w:rsid w:val="000E2203"/>
    <w:rsid w:val="000F7875"/>
    <w:rsid w:val="00123C66"/>
    <w:rsid w:val="00124170"/>
    <w:rsid w:val="00127349"/>
    <w:rsid w:val="00130A4E"/>
    <w:rsid w:val="00147853"/>
    <w:rsid w:val="00195E63"/>
    <w:rsid w:val="001B0D6C"/>
    <w:rsid w:val="002046B3"/>
    <w:rsid w:val="00204FA0"/>
    <w:rsid w:val="0025096C"/>
    <w:rsid w:val="002A16DD"/>
    <w:rsid w:val="002D427F"/>
    <w:rsid w:val="00317664"/>
    <w:rsid w:val="00320843"/>
    <w:rsid w:val="003210ED"/>
    <w:rsid w:val="0032317D"/>
    <w:rsid w:val="00323627"/>
    <w:rsid w:val="00335036"/>
    <w:rsid w:val="003371E7"/>
    <w:rsid w:val="00361B5B"/>
    <w:rsid w:val="00363221"/>
    <w:rsid w:val="003C0A89"/>
    <w:rsid w:val="003C555F"/>
    <w:rsid w:val="003D342C"/>
    <w:rsid w:val="003D7DC9"/>
    <w:rsid w:val="003E2D9D"/>
    <w:rsid w:val="00416E29"/>
    <w:rsid w:val="00431CED"/>
    <w:rsid w:val="00433E9C"/>
    <w:rsid w:val="00463FFA"/>
    <w:rsid w:val="00480444"/>
    <w:rsid w:val="004820EC"/>
    <w:rsid w:val="00484453"/>
    <w:rsid w:val="0049750F"/>
    <w:rsid w:val="004E44C0"/>
    <w:rsid w:val="004F15AB"/>
    <w:rsid w:val="00526AC9"/>
    <w:rsid w:val="00534DA9"/>
    <w:rsid w:val="00535ED9"/>
    <w:rsid w:val="0054054E"/>
    <w:rsid w:val="0054429C"/>
    <w:rsid w:val="00553684"/>
    <w:rsid w:val="00571A5F"/>
    <w:rsid w:val="00587A8C"/>
    <w:rsid w:val="005B5685"/>
    <w:rsid w:val="005C0219"/>
    <w:rsid w:val="005C1621"/>
    <w:rsid w:val="005D22F6"/>
    <w:rsid w:val="00601BEF"/>
    <w:rsid w:val="00616646"/>
    <w:rsid w:val="00624E8A"/>
    <w:rsid w:val="006566C0"/>
    <w:rsid w:val="006611BB"/>
    <w:rsid w:val="006A5D98"/>
    <w:rsid w:val="0071739B"/>
    <w:rsid w:val="00723289"/>
    <w:rsid w:val="007914A0"/>
    <w:rsid w:val="007C7327"/>
    <w:rsid w:val="007C74ED"/>
    <w:rsid w:val="007D0DFF"/>
    <w:rsid w:val="007D310A"/>
    <w:rsid w:val="007E5F0F"/>
    <w:rsid w:val="007F3EE4"/>
    <w:rsid w:val="0085015F"/>
    <w:rsid w:val="008548B1"/>
    <w:rsid w:val="008560E1"/>
    <w:rsid w:val="0085671F"/>
    <w:rsid w:val="008615C7"/>
    <w:rsid w:val="00861D22"/>
    <w:rsid w:val="008621A4"/>
    <w:rsid w:val="008B4277"/>
    <w:rsid w:val="008D3D38"/>
    <w:rsid w:val="008E345F"/>
    <w:rsid w:val="008F0831"/>
    <w:rsid w:val="00901D54"/>
    <w:rsid w:val="009344DD"/>
    <w:rsid w:val="0096726E"/>
    <w:rsid w:val="00974D0B"/>
    <w:rsid w:val="00983824"/>
    <w:rsid w:val="009909EA"/>
    <w:rsid w:val="009B5C40"/>
    <w:rsid w:val="009E0BAB"/>
    <w:rsid w:val="009F1BE4"/>
    <w:rsid w:val="00A00FFF"/>
    <w:rsid w:val="00A11E14"/>
    <w:rsid w:val="00A56DD6"/>
    <w:rsid w:val="00A81E09"/>
    <w:rsid w:val="00AD2FD1"/>
    <w:rsid w:val="00AD3C10"/>
    <w:rsid w:val="00AF4D80"/>
    <w:rsid w:val="00B05334"/>
    <w:rsid w:val="00B13E25"/>
    <w:rsid w:val="00B46842"/>
    <w:rsid w:val="00B476C2"/>
    <w:rsid w:val="00B52E8B"/>
    <w:rsid w:val="00B5355A"/>
    <w:rsid w:val="00B728F1"/>
    <w:rsid w:val="00B91C9A"/>
    <w:rsid w:val="00BC288F"/>
    <w:rsid w:val="00BC6AB2"/>
    <w:rsid w:val="00BE3914"/>
    <w:rsid w:val="00BE4793"/>
    <w:rsid w:val="00BF607C"/>
    <w:rsid w:val="00C253D2"/>
    <w:rsid w:val="00C51F36"/>
    <w:rsid w:val="00C52A50"/>
    <w:rsid w:val="00C53508"/>
    <w:rsid w:val="00C55202"/>
    <w:rsid w:val="00C576EB"/>
    <w:rsid w:val="00C75E71"/>
    <w:rsid w:val="00C868CA"/>
    <w:rsid w:val="00C90187"/>
    <w:rsid w:val="00CB01B9"/>
    <w:rsid w:val="00CD0B84"/>
    <w:rsid w:val="00CD64E8"/>
    <w:rsid w:val="00CF23D6"/>
    <w:rsid w:val="00D10FFF"/>
    <w:rsid w:val="00D12B71"/>
    <w:rsid w:val="00D2269B"/>
    <w:rsid w:val="00DB54A6"/>
    <w:rsid w:val="00DB589A"/>
    <w:rsid w:val="00DD4938"/>
    <w:rsid w:val="00DE58E3"/>
    <w:rsid w:val="00DF711E"/>
    <w:rsid w:val="00E13771"/>
    <w:rsid w:val="00E2674D"/>
    <w:rsid w:val="00E55A79"/>
    <w:rsid w:val="00E81812"/>
    <w:rsid w:val="00EE5551"/>
    <w:rsid w:val="00F110A2"/>
    <w:rsid w:val="00F1741E"/>
    <w:rsid w:val="00F20469"/>
    <w:rsid w:val="00F84122"/>
    <w:rsid w:val="00F95E6F"/>
    <w:rsid w:val="00FA2DB2"/>
    <w:rsid w:val="00FA3192"/>
    <w:rsid w:val="00FA55EC"/>
    <w:rsid w:val="00FC3AB8"/>
    <w:rsid w:val="00FC5659"/>
    <w:rsid w:val="00FC70F5"/>
    <w:rsid w:val="00FE5373"/>
    <w:rsid w:val="00FE7F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7D31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09543">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58132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minesderayons@lilo.org" TargetMode="External"/><Relationship Id="rId2" Type="http://schemas.openxmlformats.org/officeDocument/2006/relationships/numbering" Target="numbering.xml"/><Relationship Id="rId16" Type="http://schemas.openxmlformats.org/officeDocument/2006/relationships/hyperlink" Target="mailto:minesderayons@lil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nesderayons@lilo.org"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6D9E4-5A46-453D-80DF-05BB1ABC9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2093</Words>
  <Characters>11516</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12</cp:revision>
  <dcterms:created xsi:type="dcterms:W3CDTF">2021-10-11T14:44:00Z</dcterms:created>
  <dcterms:modified xsi:type="dcterms:W3CDTF">2021-10-13T13:30:00Z</dcterms:modified>
</cp:coreProperties>
</file>