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6210C1C0"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70C1F5C9" w14:textId="77777777" w:rsidR="004F5C8C" w:rsidRDefault="004F5C8C" w:rsidP="004F5C8C">
      <w:pPr>
        <w:spacing w:line="0" w:lineRule="atLeast"/>
        <w:rPr>
          <w:rFonts w:ascii="Gill Sans MT" w:eastAsia="Gill Sans MT" w:hAnsi="Gill Sans MT"/>
          <w:sz w:val="72"/>
          <w:szCs w:val="72"/>
        </w:rPr>
      </w:pPr>
    </w:p>
    <w:p w14:paraId="33977312" w14:textId="19143028" w:rsidR="00D2535A" w:rsidRDefault="00C53508" w:rsidP="00FA506B">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36883C3C" w:rsidR="000168D7" w:rsidRPr="004F5C8C" w:rsidRDefault="000168D7" w:rsidP="00FA506B">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00D2535A">
        <w:rPr>
          <w:rFonts w:ascii="Rues" w:eastAsia="Gill Sans MT" w:hAnsi="Rues"/>
          <w:sz w:val="72"/>
          <w:szCs w:val="72"/>
        </w:rPr>
        <w:t xml:space="preserve"> </w:t>
      </w:r>
      <w:r w:rsidRPr="00D2535A">
        <w:rPr>
          <w:rFonts w:ascii="Rues" w:eastAsia="Gill Sans MT" w:hAnsi="Rues"/>
          <w:sz w:val="72"/>
          <w:szCs w:val="72"/>
        </w:rPr>
        <w:t>2022</w:t>
      </w:r>
      <w:r w:rsidR="00D2535A">
        <w:rPr>
          <w:rFonts w:ascii="Rues" w:eastAsia="Gill Sans MT" w:hAnsi="Rues"/>
          <w:sz w:val="72"/>
          <w:szCs w:val="72"/>
        </w:rPr>
        <w:t>-</w:t>
      </w:r>
      <w:r w:rsidRPr="00D2535A">
        <w:rPr>
          <w:rFonts w:ascii="Rues" w:eastAsia="Gill Sans MT" w:hAnsi="Rues"/>
          <w:sz w:val="72"/>
          <w:szCs w:val="72"/>
        </w:rPr>
        <w:t>2023</w:t>
      </w:r>
    </w:p>
    <w:p w14:paraId="3CB43B99" w14:textId="0E98A3E6" w:rsidR="000168D7" w:rsidRPr="00E779E7" w:rsidRDefault="008826FB" w:rsidP="000168D7">
      <w:pPr>
        <w:spacing w:line="0" w:lineRule="atLeast"/>
        <w:rPr>
          <w:rFonts w:ascii="Gill Sans MT" w:eastAsia="Gill Sans MT" w:hAnsi="Gill Sans MT"/>
          <w:sz w:val="72"/>
          <w:szCs w:val="72"/>
        </w:rPr>
      </w:pPr>
      <w:r>
        <w:rPr>
          <w:rFonts w:ascii="Gill Sans MT" w:eastAsia="Gill Sans MT" w:hAnsi="Gill Sans MT"/>
          <w:sz w:val="72"/>
          <w:szCs w:val="72"/>
        </w:rPr>
        <w:t xml:space="preserve">       </w:t>
      </w:r>
      <w:r>
        <w:rPr>
          <w:noProof/>
          <w:lang w:eastAsia="fr-FR"/>
        </w:rPr>
        <w:drawing>
          <wp:inline distT="0" distB="0" distL="0" distR="0" wp14:anchorId="5B8FE1F8" wp14:editId="39DCC97A">
            <wp:extent cx="4042800" cy="3031200"/>
            <wp:effectExtent l="0" t="0" r="0" b="0"/>
            <wp:docPr id="2" name="Image 2" descr="Une image contenant extérieur, personne, bâtiment, bu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personne, bâtiment, bull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2800" cy="3031200"/>
                    </a:xfrm>
                    <a:prstGeom prst="rect">
                      <a:avLst/>
                    </a:prstGeom>
                    <a:noFill/>
                    <a:ln>
                      <a:noFill/>
                    </a:ln>
                  </pic:spPr>
                </pic:pic>
              </a:graphicData>
            </a:graphic>
          </wp:inline>
        </w:drawing>
      </w:r>
    </w:p>
    <w:p w14:paraId="57EDD557" w14:textId="638D35DE" w:rsidR="008826FB" w:rsidRDefault="000168D7" w:rsidP="00E844EA">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3B5869E7" w14:textId="49E39E1B" w:rsidR="00E844EA" w:rsidRDefault="00E844EA" w:rsidP="00E844EA">
      <w:pPr>
        <w:spacing w:line="20" w:lineRule="exact"/>
        <w:rPr>
          <w:rFonts w:ascii="Times New Roman" w:eastAsia="Times New Roman" w:hAnsi="Times New Roman"/>
          <w:sz w:val="24"/>
        </w:rPr>
      </w:pPr>
    </w:p>
    <w:p w14:paraId="3C354DD2" w14:textId="63F74D39" w:rsidR="00E844EA" w:rsidRDefault="00E844EA" w:rsidP="00E844EA">
      <w:pPr>
        <w:spacing w:line="20" w:lineRule="exact"/>
        <w:rPr>
          <w:rFonts w:ascii="Times New Roman" w:eastAsia="Times New Roman" w:hAnsi="Times New Roman"/>
          <w:sz w:val="24"/>
        </w:rPr>
      </w:pPr>
    </w:p>
    <w:p w14:paraId="215A7F0B" w14:textId="77777777" w:rsidR="00E844EA" w:rsidRDefault="00E844EA" w:rsidP="00E844EA">
      <w:pPr>
        <w:spacing w:line="20" w:lineRule="exact"/>
        <w:rPr>
          <w:rFonts w:ascii="Times New Roman" w:eastAsia="Times New Roman" w:hAnsi="Times New Roman"/>
          <w:sz w:val="24"/>
        </w:rPr>
      </w:pPr>
    </w:p>
    <w:p w14:paraId="0E0FA5CD" w14:textId="518822C6" w:rsidR="000168D7" w:rsidRDefault="000168D7" w:rsidP="000168D7">
      <w:pPr>
        <w:spacing w:line="200" w:lineRule="exact"/>
        <w:rPr>
          <w:rFonts w:ascii="Times New Roman" w:eastAsia="Times New Roman" w:hAnsi="Times New Roman"/>
          <w:sz w:val="24"/>
        </w:rPr>
      </w:pPr>
    </w:p>
    <w:p w14:paraId="208D89F3" w14:textId="1A1ADA47" w:rsidR="000168D7" w:rsidRDefault="00E844EA" w:rsidP="000168D7">
      <w:pPr>
        <w:spacing w:line="200" w:lineRule="exact"/>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328AC8ED">
                <wp:simplePos x="0" y="0"/>
                <wp:positionH relativeFrom="margin">
                  <wp:posOffset>541020</wp:posOffset>
                </wp:positionH>
                <wp:positionV relativeFrom="paragraph">
                  <wp:posOffset>6985</wp:posOffset>
                </wp:positionV>
                <wp:extent cx="4997450" cy="1377950"/>
                <wp:effectExtent l="0" t="0" r="1270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3779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367AA4A1" w:rsidR="000168D7" w:rsidRPr="00413452" w:rsidRDefault="000168D7" w:rsidP="000168D7">
                            <w:pPr>
                              <w:spacing w:line="0" w:lineRule="atLeast"/>
                              <w:rPr>
                                <w:rFonts w:ascii="Rues" w:eastAsia="Gill Sans MT" w:hAnsi="Rues"/>
                                <w:color w:val="55566B"/>
                                <w:sz w:val="56"/>
                                <w:szCs w:val="56"/>
                              </w:rPr>
                            </w:pPr>
                            <w:r>
                              <w:rPr>
                                <w:rFonts w:ascii="Rues" w:eastAsia="Gill Sans MT" w:hAnsi="Rues"/>
                                <w:color w:val="55566B"/>
                                <w:sz w:val="56"/>
                                <w:szCs w:val="56"/>
                              </w:rPr>
                              <w:t xml:space="preserve">Région </w:t>
                            </w:r>
                            <w:r w:rsidR="0083399C">
                              <w:rPr>
                                <w:rFonts w:ascii="Rues" w:eastAsia="Gill Sans MT" w:hAnsi="Rues"/>
                                <w:color w:val="55566B"/>
                                <w:sz w:val="56"/>
                                <w:szCs w:val="56"/>
                              </w:rPr>
                              <w:t>Normandie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42.6pt;margin-top:.55pt;width:393.5pt;height:1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367AA4A1" w:rsidR="000168D7" w:rsidRPr="00413452" w:rsidRDefault="000168D7" w:rsidP="000168D7">
                      <w:pPr>
                        <w:spacing w:line="0" w:lineRule="atLeast"/>
                        <w:rPr>
                          <w:rFonts w:ascii="Rues" w:eastAsia="Gill Sans MT" w:hAnsi="Rues"/>
                          <w:color w:val="55566B"/>
                          <w:sz w:val="56"/>
                          <w:szCs w:val="56"/>
                        </w:rPr>
                      </w:pPr>
                      <w:r>
                        <w:rPr>
                          <w:rFonts w:ascii="Rues" w:eastAsia="Gill Sans MT" w:hAnsi="Rues"/>
                          <w:color w:val="55566B"/>
                          <w:sz w:val="56"/>
                          <w:szCs w:val="56"/>
                        </w:rPr>
                        <w:t xml:space="preserve">Région </w:t>
                      </w:r>
                      <w:r w:rsidR="0083399C">
                        <w:rPr>
                          <w:rFonts w:ascii="Rues" w:eastAsia="Gill Sans MT" w:hAnsi="Rues"/>
                          <w:color w:val="55566B"/>
                          <w:sz w:val="56"/>
                          <w:szCs w:val="56"/>
                        </w:rPr>
                        <w:t>Normandie</w:t>
                      </w:r>
                    </w:p>
                  </w:txbxContent>
                </v:textbox>
                <w10:wrap anchorx="margin"/>
              </v:shape>
            </w:pict>
          </mc:Fallback>
        </mc:AlternateContent>
      </w:r>
    </w:p>
    <w:p w14:paraId="70F1E54C" w14:textId="77777777" w:rsidR="000168D7" w:rsidRDefault="000168D7" w:rsidP="000168D7">
      <w:pPr>
        <w:spacing w:line="200" w:lineRule="exact"/>
        <w:rPr>
          <w:rFonts w:ascii="Times New Roman" w:eastAsia="Times New Roman" w:hAnsi="Times New Roman"/>
          <w:sz w:val="24"/>
        </w:rPr>
      </w:pPr>
    </w:p>
    <w:p w14:paraId="0AF69364" w14:textId="77777777" w:rsidR="000168D7" w:rsidRDefault="000168D7" w:rsidP="000168D7">
      <w:pPr>
        <w:spacing w:line="307" w:lineRule="exact"/>
        <w:rPr>
          <w:rFonts w:ascii="Times New Roman" w:eastAsia="Times New Roman" w:hAnsi="Times New Roman"/>
          <w:sz w:val="24"/>
        </w:rPr>
      </w:pPr>
    </w:p>
    <w:p w14:paraId="308123B1" w14:textId="77777777" w:rsidR="000168D7" w:rsidRDefault="000168D7" w:rsidP="000168D7">
      <w:pPr>
        <w:spacing w:line="0" w:lineRule="atLeast"/>
        <w:ind w:left="5540"/>
        <w:jc w:val="center"/>
        <w:rPr>
          <w:rFonts w:ascii="Times New Roman" w:eastAsia="Times New Roman" w:hAnsi="Times New Roman"/>
          <w:sz w:val="24"/>
        </w:rPr>
      </w:pPr>
    </w:p>
    <w:p w14:paraId="65431843" w14:textId="77777777" w:rsidR="000168D7" w:rsidRDefault="000168D7" w:rsidP="000168D7">
      <w:pPr>
        <w:spacing w:line="370" w:lineRule="exact"/>
        <w:rPr>
          <w:rFonts w:ascii="Times New Roman" w:eastAsia="Times New Roman" w:hAnsi="Times New Roman"/>
          <w:sz w:val="24"/>
        </w:rPr>
      </w:pPr>
    </w:p>
    <w:p w14:paraId="7DECBCED" w14:textId="03CD9AF4" w:rsidR="000168D7" w:rsidRPr="00C04EB2" w:rsidRDefault="000168D7" w:rsidP="00C04EB2">
      <w:pPr>
        <w:spacing w:line="0" w:lineRule="atLeast"/>
        <w:jc w:val="right"/>
        <w:rPr>
          <w:rFonts w:ascii="Arial" w:eastAsia="Arial" w:hAnsi="Arial"/>
          <w:color w:val="FFFFFF"/>
          <w:sz w:val="16"/>
        </w:rPr>
      </w:pPr>
      <w:r>
        <w:rPr>
          <w:rFonts w:ascii="Arial" w:eastAsia="Arial" w:hAnsi="Arial"/>
          <w:color w:val="FFFFFF"/>
          <w:sz w:val="16"/>
        </w:rPr>
        <w:t>Crédit PL</w:t>
      </w: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lastRenderedPageBreak/>
        <w:tab/>
      </w:r>
      <w:r>
        <w:rPr>
          <w:rFonts w:ascii="Times New Roman" w:eastAsia="Times New Roman" w:hAnsi="Times New Roman"/>
          <w:sz w:val="36"/>
          <w:szCs w:val="36"/>
        </w:rPr>
        <w:tab/>
      </w:r>
    </w:p>
    <w:p w14:paraId="47C79596" w14:textId="40350BF0" w:rsidR="000168D7" w:rsidRDefault="000168D7" w:rsidP="00C04EB2">
      <w:pPr>
        <w:tabs>
          <w:tab w:val="left" w:pos="2590"/>
        </w:tabs>
        <w:rPr>
          <w:rFonts w:ascii="Times New Roman" w:eastAsia="Times New Roman" w:hAnsi="Times New Roman"/>
        </w:rPr>
      </w:pPr>
    </w:p>
    <w:p w14:paraId="372590E9" w14:textId="37350BCB" w:rsidR="008F05AE" w:rsidRDefault="008F05AE" w:rsidP="00C04EB2">
      <w:pPr>
        <w:tabs>
          <w:tab w:val="left" w:pos="2590"/>
        </w:tabs>
        <w:rPr>
          <w:rFonts w:ascii="Times New Roman" w:eastAsia="Times New Roman" w:hAnsi="Times New Roman"/>
        </w:rPr>
      </w:pPr>
    </w:p>
    <w:p w14:paraId="0912481C" w14:textId="77777777" w:rsidR="008F05AE" w:rsidRPr="00C04EB2" w:rsidRDefault="008F05AE" w:rsidP="00C04EB2">
      <w:pPr>
        <w:tabs>
          <w:tab w:val="left" w:pos="2590"/>
        </w:tabs>
        <w:rPr>
          <w:rFonts w:ascii="Times New Roman" w:eastAsia="Times New Roman" w:hAnsi="Times New Roman"/>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DD77E25" w14:textId="6D09E136" w:rsidR="00681067"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1. Présentation</w:t>
      </w:r>
      <w:r w:rsidR="008F05AE">
        <w:rPr>
          <w:rFonts w:ascii="Rues" w:eastAsia="Times New Roman" w:hAnsi="Rues"/>
          <w:sz w:val="32"/>
        </w:rPr>
        <w:t>………………………………………………………………………</w:t>
      </w:r>
    </w:p>
    <w:p w14:paraId="1CA8D65C" w14:textId="0BA8461E" w:rsidR="00681067"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8F05AE">
        <w:rPr>
          <w:rFonts w:ascii="Rues" w:eastAsia="Arial" w:hAnsi="Rues"/>
          <w:sz w:val="48"/>
        </w:rPr>
        <w:t>………………………………</w:t>
      </w:r>
    </w:p>
    <w:p w14:paraId="4CF843E7" w14:textId="5AFD8939"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8F05AE">
        <w:rPr>
          <w:rFonts w:ascii="Rues" w:eastAsia="Arial" w:hAnsi="Rues"/>
          <w:sz w:val="48"/>
        </w:rPr>
        <w:t>………………………………………</w:t>
      </w:r>
    </w:p>
    <w:p w14:paraId="3661F196" w14:textId="292CC1D5" w:rsidR="00681067" w:rsidRDefault="000168D7" w:rsidP="000168D7">
      <w:pPr>
        <w:tabs>
          <w:tab w:val="left" w:leader="dot" w:pos="10260"/>
        </w:tabs>
        <w:spacing w:line="0" w:lineRule="atLeast"/>
        <w:rPr>
          <w:rFonts w:ascii="Rues" w:eastAsia="Times New Roman" w:hAnsi="Rues"/>
          <w:sz w:val="32"/>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8F05AE">
        <w:rPr>
          <w:rFonts w:ascii="Rues" w:eastAsia="Arial" w:hAnsi="Rues"/>
          <w:sz w:val="48"/>
        </w:rPr>
        <w:t>………………………………</w:t>
      </w:r>
    </w:p>
    <w:p w14:paraId="02C4F363" w14:textId="59A6F894" w:rsidR="00681067" w:rsidRDefault="000168D7" w:rsidP="000168D7">
      <w:pPr>
        <w:tabs>
          <w:tab w:val="left" w:leader="dot" w:pos="10260"/>
        </w:tabs>
        <w:spacing w:line="0" w:lineRule="atLeast"/>
        <w:rPr>
          <w:rFonts w:ascii="Rues" w:eastAsia="Times New Roman" w:hAnsi="Rues"/>
          <w:sz w:val="32"/>
        </w:rPr>
      </w:pPr>
      <w:r w:rsidRPr="00363221">
        <w:rPr>
          <w:rFonts w:ascii="Rues" w:eastAsia="Arial" w:hAnsi="Rues"/>
          <w:sz w:val="48"/>
        </w:rPr>
        <w:t xml:space="preserve">5. </w:t>
      </w:r>
      <w:r w:rsidR="00212ADE">
        <w:rPr>
          <w:rFonts w:ascii="Rues" w:eastAsia="Arial" w:hAnsi="Rues"/>
          <w:sz w:val="48"/>
        </w:rPr>
        <w:t xml:space="preserve">Contact pour </w:t>
      </w:r>
      <w:r w:rsidR="0004642D">
        <w:rPr>
          <w:rFonts w:ascii="Rues" w:eastAsia="Arial" w:hAnsi="Rues"/>
          <w:sz w:val="48"/>
        </w:rPr>
        <w:t xml:space="preserve">le dépôt du </w:t>
      </w:r>
      <w:r w:rsidR="00212ADE">
        <w:rPr>
          <w:rFonts w:ascii="Rues" w:eastAsia="Arial" w:hAnsi="Rues"/>
          <w:sz w:val="48"/>
        </w:rPr>
        <w:t>dossier</w:t>
      </w:r>
      <w:r w:rsidR="0004642D">
        <w:rPr>
          <w:rFonts w:ascii="Rues" w:eastAsia="Arial" w:hAnsi="Rues"/>
          <w:sz w:val="48"/>
        </w:rPr>
        <w:t xml:space="preserve"> ………………</w:t>
      </w:r>
    </w:p>
    <w:p w14:paraId="7805B268" w14:textId="73BA85A6" w:rsidR="00681067" w:rsidRDefault="00212ADE" w:rsidP="000168D7">
      <w:pPr>
        <w:tabs>
          <w:tab w:val="left" w:leader="dot" w:pos="10260"/>
        </w:tabs>
        <w:spacing w:line="0" w:lineRule="atLeast"/>
        <w:rPr>
          <w:rFonts w:ascii="Rues" w:eastAsia="Arial" w:hAnsi="Rues"/>
          <w:sz w:val="48"/>
        </w:rPr>
      </w:pPr>
      <w:r w:rsidRPr="00B7653C">
        <w:rPr>
          <w:rFonts w:ascii="Rues" w:eastAsia="Arial" w:hAnsi="Rues"/>
          <w:sz w:val="48"/>
        </w:rPr>
        <w:t xml:space="preserve">6. </w:t>
      </w:r>
      <w:r w:rsidR="00681067" w:rsidRPr="00B7653C">
        <w:rPr>
          <w:rFonts w:ascii="Rues" w:eastAsia="Arial" w:hAnsi="Rues"/>
          <w:sz w:val="48"/>
        </w:rPr>
        <w:t>Groupe d’appui normand</w:t>
      </w:r>
      <w:r w:rsidR="008F05AE">
        <w:rPr>
          <w:rFonts w:ascii="Rues" w:eastAsia="Arial" w:hAnsi="Rues"/>
          <w:sz w:val="48"/>
        </w:rPr>
        <w:t>……………………</w:t>
      </w:r>
      <w:proofErr w:type="gramStart"/>
      <w:r w:rsidR="008F05AE">
        <w:rPr>
          <w:rFonts w:ascii="Rues" w:eastAsia="Arial" w:hAnsi="Rues"/>
          <w:sz w:val="48"/>
        </w:rPr>
        <w:t>…….</w:t>
      </w:r>
      <w:proofErr w:type="gramEnd"/>
      <w:r w:rsidR="008F05AE">
        <w:rPr>
          <w:rFonts w:ascii="Rues" w:eastAsia="Arial" w:hAnsi="Rues"/>
          <w:sz w:val="48"/>
        </w:rPr>
        <w:t>.</w:t>
      </w:r>
    </w:p>
    <w:p w14:paraId="29BC0EA3" w14:textId="4F45B4C7" w:rsidR="00B46842" w:rsidRPr="00363221" w:rsidRDefault="00681067" w:rsidP="000168D7">
      <w:pPr>
        <w:tabs>
          <w:tab w:val="left" w:leader="dot" w:pos="10260"/>
        </w:tabs>
        <w:spacing w:line="0" w:lineRule="atLeast"/>
        <w:rPr>
          <w:rFonts w:ascii="Arial" w:eastAsia="Arial" w:hAnsi="Arial"/>
          <w:sz w:val="48"/>
        </w:rPr>
      </w:pPr>
      <w:r w:rsidRPr="00B7653C">
        <w:rPr>
          <w:rFonts w:ascii="Rues" w:eastAsia="Arial" w:hAnsi="Rues"/>
          <w:sz w:val="48"/>
        </w:rPr>
        <w:t>7</w:t>
      </w:r>
      <w:r w:rsidR="008F05AE" w:rsidRPr="00B7653C">
        <w:rPr>
          <w:rFonts w:ascii="Rues" w:eastAsia="Arial" w:hAnsi="Rues"/>
          <w:sz w:val="48"/>
        </w:rPr>
        <w:t xml:space="preserve">. </w:t>
      </w:r>
      <w:r w:rsidR="00212ADE" w:rsidRPr="00B7653C">
        <w:rPr>
          <w:rFonts w:ascii="Rues" w:eastAsia="Arial" w:hAnsi="Rues"/>
          <w:sz w:val="48"/>
        </w:rPr>
        <w:t>Ressources</w:t>
      </w:r>
      <w:r w:rsidR="008F05AE">
        <w:rPr>
          <w:rFonts w:ascii="Rues" w:eastAsia="Arial" w:hAnsi="Rues"/>
          <w:sz w:val="48"/>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2ED9C"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4A6D6E47" w:rsidR="00FC70F5" w:rsidRDefault="00FC70F5" w:rsidP="00FC70F5">
      <w:pPr>
        <w:rPr>
          <w:rFonts w:ascii="Times New Roman" w:eastAsia="Times New Roman" w:hAnsi="Times New Roman"/>
        </w:rPr>
      </w:pPr>
    </w:p>
    <w:p w14:paraId="632C8683" w14:textId="3E313EEF" w:rsidR="00C81427" w:rsidRDefault="00C81427" w:rsidP="00FC70F5">
      <w:pPr>
        <w:rPr>
          <w:rFonts w:ascii="Times New Roman" w:eastAsia="Times New Roman" w:hAnsi="Times New Roman"/>
        </w:rPr>
      </w:pPr>
    </w:p>
    <w:p w14:paraId="02482D85" w14:textId="260700DD" w:rsidR="00C81427" w:rsidRDefault="00C81427" w:rsidP="00FC70F5">
      <w:pPr>
        <w:rPr>
          <w:rFonts w:ascii="Times New Roman" w:eastAsia="Times New Roman" w:hAnsi="Times New Roman"/>
        </w:rPr>
      </w:pPr>
    </w:p>
    <w:p w14:paraId="75B8E4F1" w14:textId="5133ED68" w:rsidR="00C81427" w:rsidRDefault="00C81427" w:rsidP="00FC70F5">
      <w:pPr>
        <w:rPr>
          <w:rFonts w:ascii="Times New Roman" w:eastAsia="Times New Roman" w:hAnsi="Times New Roman"/>
        </w:rPr>
      </w:pPr>
    </w:p>
    <w:p w14:paraId="5027925C" w14:textId="4EE49C33" w:rsidR="00C81427" w:rsidRDefault="00C81427" w:rsidP="00FC70F5">
      <w:pPr>
        <w:rPr>
          <w:rFonts w:ascii="Times New Roman" w:eastAsia="Times New Roman" w:hAnsi="Times New Roman"/>
        </w:rPr>
      </w:pPr>
    </w:p>
    <w:p w14:paraId="33492F50" w14:textId="19A8E14A" w:rsidR="00E844EA" w:rsidRDefault="00E844EA" w:rsidP="00FC70F5">
      <w:pPr>
        <w:rPr>
          <w:rFonts w:ascii="Times New Roman" w:eastAsia="Times New Roman" w:hAnsi="Times New Roman"/>
        </w:rPr>
      </w:pPr>
    </w:p>
    <w:p w14:paraId="7ED78375" w14:textId="2CDB2CD2" w:rsidR="00E844EA" w:rsidRDefault="00E844EA" w:rsidP="00FC70F5">
      <w:pPr>
        <w:rPr>
          <w:rFonts w:ascii="Times New Roman" w:eastAsia="Times New Roman" w:hAnsi="Times New Roman"/>
        </w:rPr>
      </w:pPr>
    </w:p>
    <w:p w14:paraId="6F533DF1" w14:textId="77777777" w:rsidR="00E844EA" w:rsidRDefault="00E844EA" w:rsidP="00FC70F5">
      <w:pPr>
        <w:rPr>
          <w:rFonts w:ascii="Times New Roman" w:eastAsia="Times New Roman" w:hAnsi="Times New Roman"/>
        </w:rPr>
      </w:pPr>
    </w:p>
    <w:p w14:paraId="7E1EFA7F" w14:textId="1F5576E6" w:rsidR="00C81427" w:rsidRDefault="00C81427" w:rsidP="00FC70F5">
      <w:pPr>
        <w:rPr>
          <w:rFonts w:ascii="Times New Roman" w:eastAsia="Times New Roman" w:hAnsi="Times New Roman"/>
        </w:rPr>
      </w:pPr>
    </w:p>
    <w:p w14:paraId="2CBF1924" w14:textId="3A344DC6" w:rsidR="008F05AE" w:rsidRDefault="008F05AE" w:rsidP="00FC70F5">
      <w:pPr>
        <w:rPr>
          <w:rFonts w:ascii="Times New Roman" w:eastAsia="Times New Roman" w:hAnsi="Times New Roman"/>
        </w:rPr>
      </w:pPr>
    </w:p>
    <w:p w14:paraId="7A81E940" w14:textId="482B8389" w:rsidR="00FA506B" w:rsidRDefault="00C04EB2" w:rsidP="00C04EB2">
      <w:pPr>
        <w:tabs>
          <w:tab w:val="left" w:pos="2373"/>
        </w:tabs>
        <w:rPr>
          <w:rFonts w:ascii="Times New Roman" w:eastAsia="Times New Roman" w:hAnsi="Times New Roman"/>
        </w:rPr>
        <w:sectPr w:rsidR="00FA506B" w:rsidSect="00901D54">
          <w:footerReference w:type="default" r:id="rId1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bookmarkStart w:id="1" w:name="page2"/>
      <w:bookmarkEnd w:id="1"/>
      <w:r>
        <w:rPr>
          <w:rFonts w:ascii="Times New Roman" w:eastAsia="Times New Roman" w:hAnsi="Times New Roman"/>
        </w:rPr>
        <w:t xml:space="preserve">          </w:t>
      </w:r>
    </w:p>
    <w:p w14:paraId="70F1592B" w14:textId="64DE413F" w:rsidR="00B476C2" w:rsidRPr="00723289" w:rsidRDefault="00C53508" w:rsidP="00FA506B">
      <w:pPr>
        <w:tabs>
          <w:tab w:val="left" w:pos="2373"/>
        </w:tabs>
        <w:jc w:val="center"/>
        <w:rPr>
          <w:rFonts w:ascii="Calibri" w:eastAsia="Times New Roman" w:hAnsi="Calibri" w:cs="Calibri"/>
          <w:b/>
          <w:bCs/>
          <w:i/>
          <w:color w:val="E48312" w:themeColor="accent1"/>
          <w:kern w:val="36"/>
          <w:sz w:val="48"/>
          <w:szCs w:val="48"/>
          <w:lang w:eastAsia="fr-FR"/>
        </w:rPr>
      </w:pPr>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72387E87"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w:t>
      </w:r>
      <w:r w:rsidR="00BF6C99">
        <w:rPr>
          <w:rFonts w:ascii="Calibri" w:eastAsia="Times New Roman" w:hAnsi="Calibri" w:cs="Calibri"/>
          <w:color w:val="000000"/>
          <w:sz w:val="22"/>
          <w:lang w:eastAsia="fr-FR"/>
        </w:rPr>
        <w:t>,</w:t>
      </w:r>
      <w:r w:rsidR="00D4594F">
        <w:rPr>
          <w:rFonts w:ascii="Calibri" w:eastAsia="Times New Roman" w:hAnsi="Calibri" w:cs="Calibri"/>
          <w:color w:val="000000"/>
          <w:sz w:val="22"/>
          <w:lang w:eastAsia="fr-FR"/>
        </w:rPr>
        <w:t xml:space="preserve"> le groupe d’appui</w:t>
      </w:r>
      <w:r w:rsidRPr="00723289">
        <w:rPr>
          <w:rFonts w:ascii="Calibri" w:eastAsia="Times New Roman" w:hAnsi="Calibri" w:cs="Calibri"/>
          <w:color w:val="000000"/>
          <w:sz w:val="22"/>
          <w:lang w:eastAsia="fr-FR"/>
        </w:rPr>
        <w:t xml:space="preserve"> « Rue aux enfants, rue pour tous » de</w:t>
      </w:r>
      <w:r w:rsidR="00526AC9" w:rsidRPr="00723289">
        <w:rPr>
          <w:rFonts w:ascii="Calibri" w:eastAsia="Times New Roman" w:hAnsi="Calibri" w:cs="Calibri"/>
          <w:color w:val="000000"/>
          <w:sz w:val="22"/>
          <w:lang w:eastAsia="fr-FR"/>
        </w:rPr>
        <w:t xml:space="preserve"> </w:t>
      </w:r>
      <w:r w:rsidR="00B356C5">
        <w:rPr>
          <w:rFonts w:ascii="Calibri" w:eastAsia="Times New Roman" w:hAnsi="Calibri" w:cs="Calibri"/>
          <w:color w:val="000000"/>
          <w:sz w:val="22"/>
          <w:lang w:eastAsia="fr-FR"/>
        </w:rPr>
        <w:t xml:space="preserve">la région </w:t>
      </w:r>
      <w:r w:rsidR="009059EE" w:rsidRPr="00B7653C">
        <w:rPr>
          <w:rFonts w:ascii="Calibri" w:eastAsia="Times New Roman" w:hAnsi="Calibri" w:cs="Calibri"/>
          <w:sz w:val="22"/>
          <w:lang w:eastAsia="fr-FR"/>
        </w:rPr>
        <w:t>Normandie</w:t>
      </w:r>
      <w:r w:rsidR="008F0831" w:rsidRPr="00B7653C">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1">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23E70E04"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D0085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4024FBAE"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115787" w:rsidRPr="00B7653C">
        <w:rPr>
          <w:rFonts w:ascii="Calibri" w:eastAsia="Times New Roman" w:hAnsi="Calibri" w:cs="Calibri"/>
          <w:sz w:val="22"/>
          <w:szCs w:val="22"/>
          <w:lang w:eastAsia="fr-FR"/>
        </w:rPr>
        <w:t xml:space="preserve">de </w:t>
      </w:r>
      <w:r w:rsidRPr="00B7653C">
        <w:rPr>
          <w:rFonts w:ascii="Calibri" w:eastAsia="Times New Roman" w:hAnsi="Calibri" w:cs="Calibri"/>
          <w:sz w:val="22"/>
          <w:szCs w:val="22"/>
          <w:lang w:eastAsia="fr-FR"/>
        </w:rPr>
        <w:t>signal</w:t>
      </w:r>
      <w:r w:rsidR="00115787" w:rsidRPr="00B7653C">
        <w:rPr>
          <w:rFonts w:ascii="Calibri" w:eastAsia="Times New Roman" w:hAnsi="Calibri" w:cs="Calibri"/>
          <w:sz w:val="22"/>
          <w:szCs w:val="22"/>
          <w:lang w:eastAsia="fr-FR"/>
        </w:rPr>
        <w:t>er</w:t>
      </w:r>
      <w:r w:rsidRPr="00B7653C">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E54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D9F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FF51C"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7B90F0CA"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B22481">
        <w:rPr>
          <w:rFonts w:ascii="Calibri" w:eastAsia="Times New Roman" w:hAnsi="Calibri" w:cs="Calibri"/>
          <w:b/>
          <w:bCs/>
          <w:color w:val="E48312" w:themeColor="accent1"/>
          <w:sz w:val="22"/>
          <w:szCs w:val="22"/>
          <w:lang w:eastAsia="fr-FR"/>
        </w:rPr>
        <w:t>25 mars</w:t>
      </w:r>
      <w:r w:rsidRPr="00DE58E3">
        <w:rPr>
          <w:rFonts w:ascii="Calibri" w:eastAsia="Times New Roman" w:hAnsi="Calibri" w:cs="Calibri"/>
          <w:b/>
          <w:bCs/>
          <w:color w:val="E48312" w:themeColor="accent1"/>
          <w:sz w:val="22"/>
          <w:szCs w:val="22"/>
          <w:lang w:eastAsia="fr-FR"/>
        </w:rPr>
        <w:t xml:space="preserv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B22481">
        <w:rPr>
          <w:rFonts w:ascii="Calibri" w:eastAsia="Times New Roman" w:hAnsi="Calibri" w:cs="Calibri"/>
          <w:b/>
          <w:bCs/>
          <w:color w:val="E48312" w:themeColor="accent1"/>
          <w:sz w:val="22"/>
          <w:szCs w:val="22"/>
          <w:lang w:eastAsia="fr-FR"/>
        </w:rPr>
        <w:t>début avril</w:t>
      </w:r>
      <w:r w:rsidRPr="00DE58E3">
        <w:rPr>
          <w:rFonts w:ascii="Calibri" w:eastAsia="Times New Roman" w:hAnsi="Calibri" w:cs="Calibri"/>
          <w:b/>
          <w:bCs/>
          <w:color w:val="E48312" w:themeColor="accent1"/>
          <w:sz w:val="22"/>
          <w:szCs w:val="22"/>
          <w:lang w:eastAsia="fr-FR"/>
        </w:rPr>
        <w:t xml:space="preserve">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225A134F"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291179" w:rsidRPr="00FA506B">
        <w:rPr>
          <w:rFonts w:ascii="Calibri" w:eastAsia="Times New Roman" w:hAnsi="Calibri" w:cs="Calibri"/>
          <w:b/>
          <w:bCs/>
          <w:color w:val="E48312" w:themeColor="accent1"/>
          <w:sz w:val="22"/>
          <w:szCs w:val="22"/>
          <w:lang w:eastAsia="fr-FR"/>
        </w:rPr>
        <w:t>juin</w:t>
      </w:r>
      <w:r w:rsidRPr="00DE58E3">
        <w:rPr>
          <w:rFonts w:ascii="Calibri" w:eastAsia="Times New Roman" w:hAnsi="Calibri" w:cs="Calibri"/>
          <w:b/>
          <w:bCs/>
          <w:color w:val="E48312" w:themeColor="accent1"/>
          <w:sz w:val="22"/>
          <w:szCs w:val="22"/>
          <w:lang w:eastAsia="fr-FR"/>
        </w:rPr>
        <w:t xml:space="preserve"> 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291179" w:rsidRPr="00FA506B">
        <w:rPr>
          <w:rFonts w:ascii="Calibri" w:eastAsia="Times New Roman" w:hAnsi="Calibri" w:cs="Calibri"/>
          <w:b/>
          <w:bCs/>
          <w:color w:val="E48312" w:themeColor="accent1"/>
          <w:sz w:val="22"/>
          <w:szCs w:val="22"/>
          <w:lang w:eastAsia="fr-FR"/>
        </w:rPr>
        <w:t>fin</w:t>
      </w:r>
      <w:r w:rsidRPr="00DE58E3">
        <w:rPr>
          <w:rFonts w:ascii="Calibri" w:eastAsia="Times New Roman" w:hAnsi="Calibri" w:cs="Calibri"/>
          <w:b/>
          <w:bCs/>
          <w:color w:val="E48312" w:themeColor="accent1"/>
          <w:sz w:val="22"/>
          <w:szCs w:val="22"/>
          <w:lang w:eastAsia="fr-FR"/>
        </w:rPr>
        <w:t xml:space="preserve"> juin</w:t>
      </w:r>
      <w:r w:rsidR="00B22481">
        <w:rPr>
          <w:rFonts w:ascii="Calibri" w:eastAsia="Times New Roman" w:hAnsi="Calibri" w:cs="Calibri"/>
          <w:b/>
          <w:bCs/>
          <w:color w:val="E48312" w:themeColor="accent1"/>
          <w:sz w:val="22"/>
          <w:szCs w:val="22"/>
          <w:lang w:eastAsia="fr-FR"/>
        </w:rPr>
        <w:t xml:space="preserve">/début juillet </w:t>
      </w:r>
      <w:r w:rsidRPr="00DE58E3">
        <w:rPr>
          <w:rFonts w:ascii="Calibri" w:eastAsia="Times New Roman" w:hAnsi="Calibri" w:cs="Calibri"/>
          <w:b/>
          <w:bCs/>
          <w:color w:val="E48312" w:themeColor="accent1"/>
          <w:sz w:val="22"/>
          <w:szCs w:val="22"/>
          <w:lang w:eastAsia="fr-FR"/>
        </w:rPr>
        <w:t xml:space="preserve">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10F7B9A5" w:rsidR="00B476C2" w:rsidRPr="00DE58E3" w:rsidRDefault="00B476C2" w:rsidP="00FA506B">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w:t>
      </w:r>
      <w:r w:rsidR="00B22481">
        <w:rPr>
          <w:rFonts w:ascii="Calibri" w:eastAsia="Times New Roman" w:hAnsi="Calibri" w:cs="Calibri"/>
          <w:bCs/>
          <w:sz w:val="22"/>
          <w:szCs w:val="22"/>
          <w:lang w:eastAsia="fr-FR"/>
        </w:rPr>
        <w:t>début avril</w:t>
      </w:r>
      <w:r w:rsidRPr="00DE58E3">
        <w:rPr>
          <w:rFonts w:ascii="Calibri" w:eastAsia="Times New Roman" w:hAnsi="Calibri" w:cs="Calibri"/>
          <w:bCs/>
          <w:sz w:val="22"/>
          <w:szCs w:val="22"/>
          <w:lang w:eastAsia="fr-FR"/>
        </w:rPr>
        <w:t xml:space="preserve"> 2022 et une seconde </w:t>
      </w:r>
      <w:r w:rsidR="00291179">
        <w:rPr>
          <w:rFonts w:ascii="Calibri" w:eastAsia="Times New Roman" w:hAnsi="Calibri" w:cs="Calibri"/>
          <w:bCs/>
          <w:sz w:val="22"/>
          <w:szCs w:val="22"/>
          <w:lang w:eastAsia="fr-FR"/>
        </w:rPr>
        <w:t>fin juin</w:t>
      </w:r>
      <w:r w:rsidR="00B22481">
        <w:rPr>
          <w:rFonts w:ascii="Calibri" w:eastAsia="Times New Roman" w:hAnsi="Calibri" w:cs="Calibri"/>
          <w:bCs/>
          <w:sz w:val="22"/>
          <w:szCs w:val="22"/>
          <w:lang w:eastAsia="fr-FR"/>
        </w:rPr>
        <w:t>/début juillet</w:t>
      </w:r>
      <w:r w:rsidR="00291179">
        <w:rPr>
          <w:rFonts w:ascii="Calibri" w:eastAsia="Times New Roman" w:hAnsi="Calibri" w:cs="Calibri"/>
          <w:bCs/>
          <w:sz w:val="22"/>
          <w:szCs w:val="22"/>
          <w:lang w:eastAsia="fr-FR"/>
        </w:rPr>
        <w:t xml:space="preserve"> </w:t>
      </w:r>
      <w:r w:rsidRPr="00DE58E3">
        <w:rPr>
          <w:rFonts w:ascii="Calibri" w:eastAsia="Times New Roman" w:hAnsi="Calibri" w:cs="Calibri"/>
          <w:bCs/>
          <w:sz w:val="22"/>
          <w:szCs w:val="22"/>
          <w:lang w:eastAsia="fr-FR"/>
        </w:rPr>
        <w:t xml:space="preserve">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w:t>
      </w:r>
      <w:r w:rsidR="00291179" w:rsidRPr="00FA506B">
        <w:rPr>
          <w:rFonts w:ascii="Calibri" w:eastAsia="Times New Roman" w:hAnsi="Calibri" w:cs="Calibri"/>
          <w:sz w:val="22"/>
          <w:szCs w:val="22"/>
          <w:lang w:eastAsia="fr-FR"/>
        </w:rPr>
        <w:t>région Normandie</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7BDE4F2"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B04E5FD" w14:textId="1F3EE1F7" w:rsidR="005D67E2" w:rsidRPr="00DE58E3" w:rsidRDefault="005D67E2"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BD442D">
        <w:rPr>
          <w:rFonts w:ascii="Calibri" w:eastAsia="Times New Roman" w:hAnsi="Calibri" w:cs="Calibri"/>
          <w:sz w:val="22"/>
          <w:szCs w:val="22"/>
          <w:lang w:eastAsia="fr-FR"/>
        </w:rPr>
        <w:t xml:space="preserve">le caractère inclusif et </w:t>
      </w:r>
      <w:r w:rsidR="00AE02A6">
        <w:rPr>
          <w:rFonts w:ascii="Calibri" w:eastAsia="Times New Roman" w:hAnsi="Calibri" w:cs="Calibri"/>
          <w:sz w:val="22"/>
          <w:szCs w:val="22"/>
          <w:lang w:eastAsia="fr-FR"/>
        </w:rPr>
        <w:t>accessible du projet</w:t>
      </w:r>
    </w:p>
    <w:p w14:paraId="324C7B39" w14:textId="3EAFA6E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8D3C63">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r w:rsidR="00291179">
        <w:rPr>
          <w:rFonts w:ascii="Calibri" w:eastAsia="Times New Roman" w:hAnsi="Calibri" w:cs="Calibri"/>
          <w:sz w:val="22"/>
          <w:szCs w:val="22"/>
          <w:lang w:eastAsia="fr-FR"/>
        </w:rPr>
        <w:t>,</w:t>
      </w:r>
    </w:p>
    <w:p w14:paraId="3B2003F6" w14:textId="73A3702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r w:rsidR="00291179">
        <w:rPr>
          <w:rFonts w:ascii="Calibri" w:eastAsia="Times New Roman" w:hAnsi="Calibri" w:cs="Calibri"/>
          <w:sz w:val="22"/>
          <w:szCs w:val="22"/>
          <w:lang w:eastAsia="fr-FR"/>
        </w:rPr>
        <w:t>.</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76212"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FA506B">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393332">
        <w:rPr>
          <w:rFonts w:ascii="Calibri" w:eastAsia="Times New Roman" w:hAnsi="Calibri" w:cs="Calibri"/>
          <w:color w:val="000000"/>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5CD5F14F"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r w:rsidR="00B22481">
        <w:rPr>
          <w:rFonts w:ascii="Calibri" w:eastAsia="Times New Roman" w:hAnsi="Calibri" w:cs="Calibri"/>
          <w:color w:val="000000"/>
          <w:sz w:val="22"/>
          <w:lang w:eastAsia="fr-FR"/>
        </w:rPr>
        <w:t>25 mars</w:t>
      </w:r>
      <w:r w:rsidRPr="00DE58E3">
        <w:rPr>
          <w:rFonts w:ascii="Calibri" w:eastAsia="Times New Roman" w:hAnsi="Calibri" w:cs="Calibri"/>
          <w:color w:val="000000"/>
          <w:sz w:val="22"/>
          <w:lang w:eastAsia="fr-FR"/>
        </w:rPr>
        <w:t xml:space="preserve"> 2021 ou jusqu’au 15 juin 2022 pour une réalisation en 2022 ou 2023.</w:t>
      </w:r>
    </w:p>
    <w:p w14:paraId="35A80A92" w14:textId="622D7FCF"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7653C">
        <w:rPr>
          <w:rFonts w:ascii="Calibri" w:eastAsia="Times New Roman" w:hAnsi="Calibri" w:cs="Calibri"/>
          <w:sz w:val="22"/>
          <w:lang w:eastAsia="fr-FR"/>
        </w:rPr>
        <w:t>(Pages 6 à 1</w:t>
      </w:r>
      <w:r w:rsidR="0004642D" w:rsidRPr="00B7653C">
        <w:rPr>
          <w:rFonts w:ascii="Calibri" w:eastAsia="Times New Roman" w:hAnsi="Calibri" w:cs="Calibri"/>
          <w:sz w:val="22"/>
          <w:lang w:eastAsia="fr-FR"/>
        </w:rPr>
        <w:t>0</w:t>
      </w:r>
      <w:r w:rsidRPr="00B7653C">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B22481">
        <w:rPr>
          <w:rFonts w:ascii="Calibri" w:eastAsia="Times New Roman" w:hAnsi="Calibri" w:cs="Calibri"/>
          <w:color w:val="000000"/>
          <w:sz w:val="22"/>
          <w:lang w:eastAsia="fr-FR"/>
        </w:rPr>
        <w:t>25 mars</w:t>
      </w:r>
      <w:r w:rsidRPr="00DE58E3">
        <w:rPr>
          <w:rFonts w:ascii="Calibri" w:eastAsia="Times New Roman" w:hAnsi="Calibri" w:cs="Calibri"/>
          <w:color w:val="000000"/>
          <w:sz w:val="22"/>
          <w:lang w:eastAsia="fr-FR"/>
        </w:rPr>
        <w:t xml:space="preserve"> 202</w:t>
      </w:r>
      <w:r w:rsidR="00B22481">
        <w:rPr>
          <w:rFonts w:ascii="Calibri" w:eastAsia="Times New Roman" w:hAnsi="Calibri" w:cs="Calibri"/>
          <w:color w:val="000000"/>
          <w:sz w:val="22"/>
          <w:lang w:eastAsia="fr-FR"/>
        </w:rPr>
        <w:t>2</w:t>
      </w:r>
      <w:r w:rsidRPr="00DE58E3">
        <w:rPr>
          <w:rFonts w:ascii="Calibri" w:eastAsia="Times New Roman" w:hAnsi="Calibri" w:cs="Calibri"/>
          <w:color w:val="000000"/>
          <w:sz w:val="22"/>
          <w:lang w:eastAsia="fr-FR"/>
        </w:rPr>
        <w:t xml:space="preserve"> ou le 15 juin 2022 au plus tard</w:t>
      </w:r>
    </w:p>
    <w:p w14:paraId="0AAA6606" w14:textId="314F3BC3" w:rsidR="00123C66" w:rsidRPr="00F87FC6" w:rsidRDefault="007914A0" w:rsidP="00B476C2">
      <w:pPr>
        <w:spacing w:line="240" w:lineRule="auto"/>
        <w:rPr>
          <w:rFonts w:ascii="Calibri" w:eastAsia="Times New Roman" w:hAnsi="Calibri" w:cs="Calibri"/>
          <w:b/>
          <w:bCs/>
          <w:sz w:val="22"/>
          <w:lang w:eastAsia="fr-FR"/>
        </w:rPr>
      </w:pPr>
      <w:r w:rsidRPr="00F87FC6">
        <w:rPr>
          <w:rFonts w:ascii="Calibri" w:eastAsia="Times New Roman" w:hAnsi="Calibri" w:cs="Calibri"/>
          <w:sz w:val="22"/>
          <w:lang w:eastAsia="fr-FR"/>
        </w:rPr>
        <w:t>Pour les initiatives en</w:t>
      </w:r>
      <w:r w:rsidRPr="00F87FC6">
        <w:rPr>
          <w:rFonts w:ascii="Calibri" w:eastAsia="Times New Roman" w:hAnsi="Calibri" w:cs="Calibri"/>
          <w:b/>
          <w:bCs/>
          <w:sz w:val="22"/>
          <w:lang w:eastAsia="fr-FR"/>
        </w:rPr>
        <w:t xml:space="preserve"> </w:t>
      </w:r>
      <w:r w:rsidR="00AE02A6" w:rsidRPr="00F87FC6">
        <w:rPr>
          <w:rFonts w:ascii="Calibri" w:eastAsia="Times New Roman" w:hAnsi="Calibri" w:cs="Calibri"/>
          <w:b/>
          <w:bCs/>
          <w:sz w:val="22"/>
          <w:lang w:eastAsia="fr-FR"/>
        </w:rPr>
        <w:t>Normandie :</w:t>
      </w:r>
    </w:p>
    <w:p w14:paraId="7FF2BDCF" w14:textId="77777777" w:rsidR="00E526BF" w:rsidRPr="00F87FC6" w:rsidRDefault="00E526BF" w:rsidP="00E526BF">
      <w:pPr>
        <w:spacing w:line="240" w:lineRule="auto"/>
        <w:rPr>
          <w:rFonts w:ascii="Calibri" w:hAnsi="Calibri" w:cs="Calibri"/>
          <w:sz w:val="22"/>
          <w:szCs w:val="22"/>
          <w:lang w:eastAsia="fr-FR"/>
        </w:rPr>
      </w:pPr>
      <w:proofErr w:type="gramStart"/>
      <w:r w:rsidRPr="00F87FC6">
        <w:rPr>
          <w:rFonts w:ascii="Calibri" w:eastAsia="Times New Roman" w:hAnsi="Calibri" w:cs="Calibri"/>
          <w:sz w:val="22"/>
          <w:szCs w:val="22"/>
          <w:lang w:eastAsia="fr-FR"/>
        </w:rPr>
        <w:t>par</w:t>
      </w:r>
      <w:proofErr w:type="gramEnd"/>
      <w:r w:rsidRPr="00F87FC6">
        <w:rPr>
          <w:rFonts w:ascii="Calibri" w:eastAsia="Times New Roman" w:hAnsi="Calibri" w:cs="Calibri"/>
          <w:sz w:val="22"/>
          <w:szCs w:val="22"/>
          <w:lang w:eastAsia="fr-FR"/>
        </w:rPr>
        <w:t xml:space="preserve"> courriel à l’adresse suivante : </w:t>
      </w:r>
      <w:hyperlink r:id="rId12" w:history="1">
        <w:r w:rsidRPr="00F87FC6">
          <w:rPr>
            <w:rFonts w:ascii="Calibri" w:hAnsi="Calibri" w:cs="Calibri"/>
            <w:sz w:val="22"/>
            <w:szCs w:val="22"/>
            <w:u w:val="single"/>
          </w:rPr>
          <w:t>as.debesses@anbdd.fr</w:t>
        </w:r>
      </w:hyperlink>
      <w:r w:rsidRPr="00F87FC6">
        <w:rPr>
          <w:rFonts w:ascii="Calibri" w:hAnsi="Calibri" w:cs="Calibri"/>
          <w:sz w:val="22"/>
          <w:szCs w:val="22"/>
          <w:lang w:eastAsia="fr-FR"/>
        </w:rPr>
        <w:t xml:space="preserve"> et/ou par courrier :</w:t>
      </w:r>
    </w:p>
    <w:p w14:paraId="1E68A809"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Anne-Sophie DE BESSES</w:t>
      </w:r>
    </w:p>
    <w:p w14:paraId="3003223C"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ANBDD</w:t>
      </w:r>
    </w:p>
    <w:p w14:paraId="03451DC9"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L’Atrium, 115 Boulevard de l’Europe 76100 ROUEN</w:t>
      </w:r>
    </w:p>
    <w:p w14:paraId="1DB16E2C" w14:textId="29DFE870" w:rsidR="00AE02A6" w:rsidRPr="00F87FC6" w:rsidRDefault="00E526BF" w:rsidP="00F45A89">
      <w:pPr>
        <w:spacing w:line="240" w:lineRule="auto"/>
        <w:rPr>
          <w:rFonts w:ascii="Calibri" w:eastAsia="Times New Roman" w:hAnsi="Calibri" w:cs="Calibri"/>
          <w:sz w:val="22"/>
          <w:szCs w:val="22"/>
          <w:lang w:eastAsia="fr-FR"/>
        </w:rPr>
      </w:pPr>
      <w:r w:rsidRPr="00F87FC6">
        <w:rPr>
          <w:rFonts w:ascii="Calibri" w:hAnsi="Calibri" w:cs="Calibri"/>
          <w:sz w:val="22"/>
          <w:szCs w:val="22"/>
          <w:lang w:eastAsia="fr-FR"/>
        </w:rPr>
        <w:t xml:space="preserve">Un accusé réception sera envoyé au porteur de projet.  </w:t>
      </w:r>
    </w:p>
    <w:p w14:paraId="0B8BA37C" w14:textId="417E19D2"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6EA5"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202BBA5C"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365DC6">
        <w:rPr>
          <w:rFonts w:ascii="Calibri" w:hAnsi="Calibri" w:cs="Calibri"/>
          <w:sz w:val="22"/>
          <w:szCs w:val="22"/>
        </w:rPr>
        <w:t>Par ailleurs, des personnes ressources sont mentionnées sur la page régionale du site.</w:t>
      </w:r>
    </w:p>
    <w:p w14:paraId="614ADEE1" w14:textId="3C9A1ECE" w:rsidR="00D30974" w:rsidRDefault="00D30974" w:rsidP="00004292">
      <w:pPr>
        <w:shd w:val="clear" w:color="auto" w:fill="FFFFFF"/>
        <w:spacing w:after="0" w:line="240" w:lineRule="auto"/>
        <w:textAlignment w:val="baseline"/>
        <w:rPr>
          <w:rFonts w:ascii="Arial" w:hAnsi="Arial" w:cs="Arial"/>
          <w:color w:val="FF0000"/>
          <w:lang w:eastAsia="fr-FR"/>
        </w:rPr>
      </w:pPr>
    </w:p>
    <w:p w14:paraId="7F9CABEF" w14:textId="5027FC11" w:rsidR="0078793C" w:rsidRDefault="0078793C" w:rsidP="00004292">
      <w:pPr>
        <w:shd w:val="clear" w:color="auto" w:fill="FFFFFF"/>
        <w:spacing w:after="0" w:line="240" w:lineRule="auto"/>
        <w:textAlignment w:val="baseline"/>
        <w:rPr>
          <w:rFonts w:ascii="Arial" w:hAnsi="Arial" w:cs="Arial"/>
          <w:color w:val="FF0000"/>
          <w:lang w:eastAsia="fr-FR"/>
        </w:rPr>
      </w:pPr>
    </w:p>
    <w:p w14:paraId="28FE0383" w14:textId="33D986F7" w:rsidR="00962F87" w:rsidRDefault="00962F87" w:rsidP="00004292">
      <w:pPr>
        <w:shd w:val="clear" w:color="auto" w:fill="FFFFFF"/>
        <w:spacing w:after="0" w:line="240" w:lineRule="auto"/>
        <w:textAlignment w:val="baseline"/>
        <w:rPr>
          <w:rFonts w:ascii="Arial" w:hAnsi="Arial" w:cs="Arial"/>
          <w:color w:val="FF0000"/>
          <w:lang w:eastAsia="fr-FR"/>
        </w:rPr>
      </w:pPr>
    </w:p>
    <w:p w14:paraId="3B1B8B6C" w14:textId="77777777" w:rsidR="00962F87" w:rsidRDefault="00962F87" w:rsidP="00004292">
      <w:pPr>
        <w:shd w:val="clear" w:color="auto" w:fill="FFFFFF"/>
        <w:spacing w:after="0" w:line="240" w:lineRule="auto"/>
        <w:textAlignment w:val="baseline"/>
        <w:rPr>
          <w:rFonts w:ascii="Arial" w:hAnsi="Arial" w:cs="Arial"/>
          <w:color w:val="FF0000"/>
          <w:lang w:eastAsia="fr-FR"/>
        </w:rPr>
      </w:pPr>
    </w:p>
    <w:p w14:paraId="2BB5126E" w14:textId="5C90D0BD" w:rsidR="0078793C" w:rsidRDefault="0078793C" w:rsidP="00004292">
      <w:pPr>
        <w:shd w:val="clear" w:color="auto" w:fill="FFFFFF"/>
        <w:spacing w:after="0" w:line="240" w:lineRule="auto"/>
        <w:textAlignment w:val="baseline"/>
        <w:rPr>
          <w:rFonts w:ascii="Arial" w:hAnsi="Arial" w:cs="Arial"/>
          <w:color w:val="FF0000"/>
          <w:lang w:eastAsia="fr-FR"/>
        </w:rPr>
      </w:pPr>
    </w:p>
    <w:p w14:paraId="79A81D20" w14:textId="09988AB8" w:rsidR="00097829" w:rsidRPr="0078793C" w:rsidRDefault="0078793C" w:rsidP="0078793C">
      <w:pPr>
        <w:shd w:val="clear" w:color="auto" w:fill="FFFFFF"/>
        <w:spacing w:after="0" w:line="240" w:lineRule="auto"/>
        <w:textAlignment w:val="baseline"/>
        <w:rPr>
          <w:rFonts w:ascii="Arial" w:hAnsi="Arial" w:cs="Arial"/>
          <w:color w:val="FF0000"/>
          <w:lang w:eastAsia="fr-FR"/>
        </w:rPr>
      </w:pPr>
      <w:r>
        <w:rPr>
          <w:rFonts w:ascii="Arial" w:hAnsi="Arial" w:cs="Arial"/>
          <w:color w:val="FF0000"/>
          <w:lang w:eastAsia="fr-FR"/>
        </w:rPr>
        <w:tab/>
      </w:r>
      <w:r>
        <w:rPr>
          <w:rFonts w:ascii="Arial" w:hAnsi="Arial" w:cs="Arial"/>
          <w:color w:val="FF0000"/>
          <w:lang w:eastAsia="fr-FR"/>
        </w:rPr>
        <w:tab/>
      </w:r>
      <w:r>
        <w:rPr>
          <w:rFonts w:ascii="Arial" w:hAnsi="Arial" w:cs="Arial"/>
          <w:color w:val="FF0000"/>
          <w:lang w:eastAsia="fr-FR"/>
        </w:rPr>
        <w:tab/>
      </w:r>
      <w:r>
        <w:rPr>
          <w:rFonts w:ascii="Arial" w:hAnsi="Arial" w:cs="Arial"/>
          <w:color w:val="FF0000"/>
          <w:lang w:eastAsia="fr-FR"/>
        </w:rPr>
        <w:tab/>
      </w:r>
      <w:r>
        <w:rPr>
          <w:noProof/>
          <w:lang w:eastAsia="fr-FR"/>
        </w:rPr>
        <w:drawing>
          <wp:inline distT="0" distB="0" distL="0" distR="0" wp14:anchorId="62510EFC" wp14:editId="2FE10FFA">
            <wp:extent cx="1882800" cy="918000"/>
            <wp:effectExtent l="0" t="0" r="3175" b="0"/>
            <wp:docPr id="92" name="Google Shape;92;p13" descr="Une image contenant text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92" name="Google Shape;92;p13" descr="Une image contenant texte, signe&#10;&#10;Description générée automatiquement"/>
                    <pic:cNvPicPr preferRelativeResize="0"/>
                  </pic:nvPicPr>
                  <pic:blipFill>
                    <a:blip r:embed="rId13">
                      <a:alphaModFix/>
                    </a:blip>
                    <a:stretch>
                      <a:fillRect/>
                    </a:stretch>
                  </pic:blipFill>
                  <pic:spPr>
                    <a:xfrm>
                      <a:off x="0" y="0"/>
                      <a:ext cx="1882800" cy="918000"/>
                    </a:xfrm>
                    <a:prstGeom prst="rect">
                      <a:avLst/>
                    </a:prstGeom>
                    <a:noFill/>
                    <a:ln>
                      <a:noFill/>
                    </a:ln>
                  </pic:spPr>
                </pic:pic>
              </a:graphicData>
            </a:graphic>
          </wp:inline>
        </w:drawing>
      </w:r>
    </w:p>
    <w:p w14:paraId="30C5EE96" w14:textId="77777777" w:rsidR="00962F87" w:rsidRDefault="00962F87" w:rsidP="00097829">
      <w:pPr>
        <w:spacing w:line="240" w:lineRule="auto"/>
        <w:rPr>
          <w:rFonts w:ascii="Times New Roman" w:eastAsia="Times New Roman" w:hAnsi="Times New Roman" w:cs="Times New Roman"/>
          <w:sz w:val="28"/>
          <w:szCs w:val="24"/>
          <w:lang w:eastAsia="fr-FR"/>
        </w:rPr>
      </w:pPr>
    </w:p>
    <w:p w14:paraId="21B08A57" w14:textId="4007B659" w:rsidR="00B523E1" w:rsidRDefault="00431CED" w:rsidP="00097829">
      <w:pPr>
        <w:spacing w:line="240" w:lineRule="auto"/>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6CD6518" w14:textId="20A8A84F" w:rsidR="00B523E1" w:rsidRDefault="00B523E1" w:rsidP="00097829">
      <w:pPr>
        <w:spacing w:line="240" w:lineRule="auto"/>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0BC0CC8D" wp14:editId="7E73EE7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962F87">
        <w:rPr>
          <w:rFonts w:ascii="Calibri" w:eastAsia="Times New Roman" w:hAnsi="Calibri" w:cs="Calibri"/>
          <w:b/>
          <w:bCs/>
          <w:color w:val="000000"/>
          <w:kern w:val="36"/>
          <w:sz w:val="48"/>
          <w:szCs w:val="48"/>
          <w:lang w:eastAsia="fr-FR"/>
        </w:rPr>
        <w:t xml:space="preserve">      </w:t>
      </w:r>
      <w:r w:rsidR="00962F87">
        <w:rPr>
          <w:noProof/>
          <w:lang w:eastAsia="fr-FR"/>
        </w:rPr>
        <w:drawing>
          <wp:inline distT="0" distB="0" distL="0" distR="0" wp14:anchorId="4451B335" wp14:editId="0D54CD4D">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962F87">
        <w:rPr>
          <w:rFonts w:ascii="Calibri" w:eastAsia="Times New Roman" w:hAnsi="Calibri" w:cs="Calibri"/>
          <w:b/>
          <w:bCs/>
          <w:color w:val="000000"/>
          <w:kern w:val="36"/>
          <w:sz w:val="48"/>
          <w:szCs w:val="48"/>
          <w:lang w:eastAsia="fr-FR"/>
        </w:rPr>
        <w:t xml:space="preserve"> </w:t>
      </w:r>
    </w:p>
    <w:p w14:paraId="053A2395" w14:textId="0A6F3920" w:rsidR="00FC70F5" w:rsidRDefault="00B523E1" w:rsidP="00097829">
      <w:pPr>
        <w:spacing w:line="240" w:lineRule="auto"/>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C3CCA"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CD32"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E327A1">
        <w:rPr>
          <w:rFonts w:ascii="Arial" w:eastAsia="Times New Roman" w:hAnsi="Arial" w:cs="Arial"/>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6285A11D"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7909782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209CF">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6154C9CA"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476893">
        <w:rPr>
          <w:rFonts w:ascii="Calibri" w:eastAsia="Times New Roman" w:hAnsi="Calibri" w:cs="Calibri"/>
          <w:color w:val="000000"/>
          <w:sz w:val="22"/>
          <w:lang w:eastAsia="fr-FR"/>
        </w:rPr>
        <w:t xml:space="preserve">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C41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21B18C94"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3F6DDE">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71DC609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3F6DDE">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70F44"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8AD1E"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44A2"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0EC662F4"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E68472C" w14:textId="0FED98BC"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EC45A1" w:rsidRPr="00F87FC6">
        <w:rPr>
          <w:rFonts w:ascii="Calibri" w:eastAsia="Times New Roman" w:hAnsi="Calibri" w:cs="Calibri"/>
          <w:sz w:val="22"/>
          <w:lang w:eastAsia="fr-FR"/>
        </w:rPr>
        <w:t>la Région N</w:t>
      </w:r>
      <w:r w:rsidR="00F87FC6">
        <w:rPr>
          <w:rFonts w:ascii="Calibri" w:eastAsia="Times New Roman" w:hAnsi="Calibri" w:cs="Calibri"/>
          <w:sz w:val="22"/>
          <w:lang w:eastAsia="fr-FR"/>
        </w:rPr>
        <w:t>ormandie.</w:t>
      </w:r>
    </w:p>
    <w:p w14:paraId="417F2E36" w14:textId="40DA4DBB" w:rsidR="00B476C2" w:rsidRPr="00B13E25" w:rsidRDefault="00B22481"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25 mars</w:t>
      </w:r>
      <w:r w:rsidR="00B476C2" w:rsidRPr="00CF23D6">
        <w:rPr>
          <w:rFonts w:ascii="Calibri" w:eastAsia="Times New Roman" w:hAnsi="Calibri" w:cs="Calibri"/>
          <w:b/>
          <w:color w:val="000000"/>
          <w:sz w:val="22"/>
          <w:lang w:eastAsia="fr-FR"/>
        </w:rPr>
        <w:t xml:space="preserve"> 202</w:t>
      </w:r>
      <w:r>
        <w:rPr>
          <w:rFonts w:ascii="Calibri" w:eastAsia="Times New Roman" w:hAnsi="Calibri" w:cs="Calibri"/>
          <w:b/>
          <w:color w:val="000000"/>
          <w:sz w:val="22"/>
          <w:lang w:eastAsia="fr-FR"/>
        </w:rPr>
        <w:t>2</w:t>
      </w:r>
      <w:r w:rsidR="00B476C2" w:rsidRPr="00CF23D6">
        <w:rPr>
          <w:rFonts w:ascii="Calibri" w:eastAsia="Times New Roman" w:hAnsi="Calibri" w:cs="Calibri"/>
          <w:b/>
          <w:color w:val="000000"/>
          <w:sz w:val="22"/>
          <w:lang w:eastAsia="fr-FR"/>
        </w:rPr>
        <w:t xml:space="preserve"> ou 15 juin 2022</w:t>
      </w:r>
      <w:r w:rsidR="00B476C2" w:rsidRPr="00B13E25">
        <w:rPr>
          <w:rFonts w:ascii="Calibri" w:eastAsia="Times New Roman" w:hAnsi="Calibri" w:cs="Calibri"/>
          <w:color w:val="000000"/>
          <w:sz w:val="22"/>
          <w:lang w:eastAsia="fr-FR"/>
        </w:rPr>
        <w:t> : dates limites de l’envoi des dossiers (par courrier et par mail)</w:t>
      </w:r>
      <w:r w:rsidR="00697722">
        <w:rPr>
          <w:rFonts w:ascii="Calibri" w:eastAsia="Times New Roman" w:hAnsi="Calibri" w:cs="Calibri"/>
          <w:color w:val="000000"/>
          <w:sz w:val="22"/>
          <w:lang w:eastAsia="fr-FR"/>
        </w:rPr>
        <w:t>.</w:t>
      </w:r>
    </w:p>
    <w:p w14:paraId="471CB58B" w14:textId="71507DEE" w:rsidR="00B476C2" w:rsidRPr="00B13E25" w:rsidRDefault="00B22481"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Début avril</w:t>
      </w:r>
      <w:r w:rsidR="00B476C2" w:rsidRPr="00CF23D6">
        <w:rPr>
          <w:rFonts w:ascii="Calibri" w:eastAsia="Times New Roman" w:hAnsi="Calibri" w:cs="Calibri"/>
          <w:b/>
          <w:color w:val="000000"/>
          <w:sz w:val="22"/>
          <w:lang w:eastAsia="fr-FR"/>
        </w:rPr>
        <w:t xml:space="preserve"> 2022 ou </w:t>
      </w:r>
      <w:r w:rsidR="00697722">
        <w:rPr>
          <w:rFonts w:ascii="Calibri" w:eastAsia="Times New Roman" w:hAnsi="Calibri" w:cs="Calibri"/>
          <w:b/>
          <w:color w:val="000000"/>
          <w:sz w:val="22"/>
          <w:lang w:eastAsia="fr-FR"/>
        </w:rPr>
        <w:t>fin juin</w:t>
      </w:r>
      <w:r>
        <w:rPr>
          <w:rFonts w:ascii="Calibri" w:eastAsia="Times New Roman" w:hAnsi="Calibri" w:cs="Calibri"/>
          <w:b/>
          <w:color w:val="000000"/>
          <w:sz w:val="22"/>
          <w:lang w:eastAsia="fr-FR"/>
        </w:rPr>
        <w:t>/début juillet</w:t>
      </w:r>
      <w:r w:rsidR="00B476C2" w:rsidRPr="00CF23D6">
        <w:rPr>
          <w:rFonts w:ascii="Calibri" w:eastAsia="Times New Roman" w:hAnsi="Calibri" w:cs="Calibri"/>
          <w:b/>
          <w:color w:val="000000"/>
          <w:sz w:val="22"/>
          <w:lang w:eastAsia="fr-FR"/>
        </w:rPr>
        <w:t xml:space="preserve"> 2022</w:t>
      </w:r>
      <w:r w:rsidR="00B476C2" w:rsidRPr="00B13E25">
        <w:rPr>
          <w:rFonts w:ascii="Calibri" w:eastAsia="Times New Roman" w:hAnsi="Calibri" w:cs="Calibri"/>
          <w:color w:val="000000"/>
          <w:sz w:val="22"/>
          <w:lang w:eastAsia="fr-FR"/>
        </w:rPr>
        <w:t> : réunions des comités de validation</w:t>
      </w:r>
      <w:r w:rsidR="00697722">
        <w:rPr>
          <w:rFonts w:ascii="Calibri" w:eastAsia="Times New Roman" w:hAnsi="Calibri" w:cs="Calibri"/>
          <w:color w:val="000000"/>
          <w:sz w:val="22"/>
          <w:lang w:eastAsia="fr-FR"/>
        </w:rPr>
        <w:t>.</w:t>
      </w:r>
    </w:p>
    <w:p w14:paraId="336D6CDD" w14:textId="7D2963C1"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r w:rsidR="00697722">
        <w:rPr>
          <w:rFonts w:ascii="Calibri" w:eastAsia="Times New Roman" w:hAnsi="Calibri" w:cs="Calibri"/>
          <w:color w:val="000000"/>
          <w:sz w:val="22"/>
          <w:lang w:eastAsia="fr-FR"/>
        </w:rPr>
        <w:t>.</w:t>
      </w:r>
    </w:p>
    <w:p w14:paraId="07F62C2F" w14:textId="37E4DB99"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r w:rsidR="00697722">
        <w:rPr>
          <w:rFonts w:ascii="Calibri" w:eastAsia="Times New Roman" w:hAnsi="Calibri" w:cs="Calibri"/>
          <w:color w:val="000000"/>
          <w:sz w:val="22"/>
          <w:lang w:eastAsia="fr-FR"/>
        </w:rPr>
        <w:t>.</w:t>
      </w:r>
    </w:p>
    <w:p w14:paraId="35574197" w14:textId="0DE4D82C" w:rsidR="00B476C2" w:rsidRDefault="00B13E25"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8D77EE">
        <w:rPr>
          <w:rFonts w:ascii="Calibri" w:eastAsia="Times New Roman" w:hAnsi="Calibri" w:cs="Calibri"/>
          <w:b/>
          <w:bCs/>
          <w:color w:val="E48312" w:themeColor="accent1"/>
          <w:kern w:val="36"/>
          <w:sz w:val="48"/>
          <w:szCs w:val="48"/>
          <w:lang w:eastAsia="fr-FR"/>
        </w:rPr>
        <w:t>Contact</w:t>
      </w:r>
      <w:r w:rsidR="007E5F0F" w:rsidRPr="00B13E25">
        <w:rPr>
          <w:rFonts w:ascii="Calibri" w:eastAsia="Times New Roman" w:hAnsi="Calibri" w:cs="Calibri"/>
          <w:b/>
          <w:bCs/>
          <w:color w:val="E48312" w:themeColor="accent1"/>
          <w:kern w:val="36"/>
          <w:sz w:val="48"/>
          <w:szCs w:val="48"/>
          <w:lang w:eastAsia="fr-FR"/>
        </w:rPr>
        <w:t xml:space="preserve"> pour le dépôt du dossier</w:t>
      </w:r>
      <w:r w:rsidR="008201B9">
        <w:rPr>
          <w:rFonts w:ascii="Calibri" w:eastAsia="Times New Roman" w:hAnsi="Calibri" w:cs="Calibri"/>
          <w:b/>
          <w:bCs/>
          <w:color w:val="E48312" w:themeColor="accent1"/>
          <w:kern w:val="36"/>
          <w:sz w:val="48"/>
          <w:szCs w:val="48"/>
          <w:lang w:eastAsia="fr-FR"/>
        </w:rPr>
        <w:t xml:space="preserve">   </w:t>
      </w:r>
    </w:p>
    <w:p w14:paraId="667DA8E4" w14:textId="5990D3D2" w:rsidR="008D77EE" w:rsidRPr="00F87FC6" w:rsidRDefault="008D77EE" w:rsidP="008D77EE">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 xml:space="preserve">Anne Sophie de Besses Agence Normande de la Biodiversité et du </w:t>
      </w:r>
      <w:r w:rsidR="00697722" w:rsidRPr="00F87FC6">
        <w:rPr>
          <w:rFonts w:ascii="Calibri" w:eastAsia="Times New Roman" w:hAnsi="Calibri" w:cs="Calibri"/>
          <w:sz w:val="22"/>
          <w:szCs w:val="22"/>
          <w:lang w:eastAsia="fr-FR"/>
        </w:rPr>
        <w:t>D</w:t>
      </w:r>
      <w:r w:rsidRPr="00F87FC6">
        <w:rPr>
          <w:rFonts w:ascii="Calibri" w:eastAsia="Times New Roman" w:hAnsi="Calibri" w:cs="Calibri"/>
          <w:sz w:val="22"/>
          <w:szCs w:val="22"/>
          <w:lang w:eastAsia="fr-FR"/>
        </w:rPr>
        <w:t xml:space="preserve">éveloppement </w:t>
      </w:r>
      <w:r w:rsidR="00697722" w:rsidRPr="00F87FC6">
        <w:rPr>
          <w:rFonts w:ascii="Calibri" w:eastAsia="Times New Roman" w:hAnsi="Calibri" w:cs="Calibri"/>
          <w:sz w:val="22"/>
          <w:szCs w:val="22"/>
          <w:lang w:eastAsia="fr-FR"/>
        </w:rPr>
        <w:t>D</w:t>
      </w:r>
      <w:r w:rsidRPr="00F87FC6">
        <w:rPr>
          <w:rFonts w:ascii="Calibri" w:eastAsia="Times New Roman" w:hAnsi="Calibri" w:cs="Calibri"/>
          <w:sz w:val="22"/>
          <w:szCs w:val="22"/>
          <w:lang w:eastAsia="fr-FR"/>
        </w:rPr>
        <w:t xml:space="preserve">urable </w:t>
      </w:r>
    </w:p>
    <w:p w14:paraId="7DC52C49" w14:textId="77777777" w:rsidR="008D77EE" w:rsidRPr="00F87FC6" w:rsidRDefault="008D77EE" w:rsidP="008D77EE">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(Structure de soutien)</w:t>
      </w:r>
    </w:p>
    <w:p w14:paraId="1040D738" w14:textId="77777777" w:rsidR="008D77EE" w:rsidRPr="00F87FC6" w:rsidRDefault="00B22481" w:rsidP="008D77EE">
      <w:pPr>
        <w:shd w:val="clear" w:color="auto" w:fill="FFFFFF"/>
        <w:spacing w:after="0" w:line="240" w:lineRule="auto"/>
        <w:contextualSpacing/>
        <w:rPr>
          <w:rFonts w:ascii="Calibri" w:eastAsia="Times New Roman" w:hAnsi="Calibri" w:cs="Calibri"/>
          <w:sz w:val="22"/>
          <w:szCs w:val="22"/>
          <w:lang w:eastAsia="fr-FR"/>
        </w:rPr>
      </w:pPr>
      <w:hyperlink r:id="rId17" w:history="1">
        <w:r w:rsidR="008D77EE" w:rsidRPr="00F87FC6">
          <w:rPr>
            <w:rStyle w:val="Lienhypertexte"/>
            <w:rFonts w:ascii="Calibri" w:hAnsi="Calibri" w:cs="Calibri"/>
            <w:color w:val="auto"/>
            <w:sz w:val="22"/>
            <w:szCs w:val="22"/>
          </w:rPr>
          <w:t>https://www.anbdd.fr/</w:t>
        </w:r>
      </w:hyperlink>
      <w:r w:rsidR="008D77EE" w:rsidRPr="00F87FC6">
        <w:rPr>
          <w:rFonts w:ascii="Calibri" w:hAnsi="Calibri" w:cs="Calibri"/>
          <w:sz w:val="22"/>
          <w:szCs w:val="22"/>
          <w:lang w:eastAsia="fr-FR"/>
        </w:rPr>
        <w:t xml:space="preserve"> </w:t>
      </w:r>
      <w:r w:rsidR="008D77EE" w:rsidRPr="00F87FC6">
        <w:rPr>
          <w:rFonts w:ascii="Calibri" w:eastAsia="Times New Roman" w:hAnsi="Calibri" w:cs="Calibri"/>
          <w:sz w:val="22"/>
          <w:szCs w:val="22"/>
          <w:lang w:eastAsia="fr-FR"/>
        </w:rPr>
        <w:t> </w:t>
      </w:r>
    </w:p>
    <w:p w14:paraId="228D4BFF" w14:textId="6BCEEEAC" w:rsidR="008D77EE" w:rsidRPr="00F87FC6" w:rsidRDefault="00B22481" w:rsidP="008D77EE">
      <w:pPr>
        <w:shd w:val="clear" w:color="auto" w:fill="FFFFFF"/>
        <w:spacing w:after="0" w:line="240" w:lineRule="auto"/>
        <w:contextualSpacing/>
        <w:rPr>
          <w:rFonts w:ascii="Calibri" w:eastAsia="Times New Roman" w:hAnsi="Calibri" w:cs="Calibri"/>
          <w:sz w:val="22"/>
          <w:szCs w:val="22"/>
          <w:lang w:eastAsia="fr-FR"/>
        </w:rPr>
      </w:pPr>
      <w:hyperlink r:id="rId18" w:history="1">
        <w:r w:rsidR="008D77EE" w:rsidRPr="00F87FC6">
          <w:rPr>
            <w:rFonts w:ascii="Calibri" w:hAnsi="Calibri" w:cs="Calibri"/>
            <w:sz w:val="22"/>
            <w:szCs w:val="22"/>
          </w:rPr>
          <w:t>as.debesses@anbdd.fr</w:t>
        </w:r>
      </w:hyperlink>
      <w:r w:rsidR="008846EA" w:rsidRPr="00F87FC6">
        <w:rPr>
          <w:rFonts w:ascii="Calibri" w:hAnsi="Calibri" w:cs="Calibri"/>
          <w:sz w:val="22"/>
          <w:szCs w:val="22"/>
        </w:rPr>
        <w:t xml:space="preserve"> </w:t>
      </w:r>
    </w:p>
    <w:p w14:paraId="5FEC22E1" w14:textId="77777777" w:rsidR="008846EA" w:rsidRPr="00F87FC6" w:rsidRDefault="008D77EE" w:rsidP="008846EA">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Tél. 02 35 15 78 13/06 14 27 59 34</w:t>
      </w:r>
    </w:p>
    <w:p w14:paraId="6CA929AC" w14:textId="77777777" w:rsidR="008846EA" w:rsidRPr="008846EA" w:rsidRDefault="008846EA" w:rsidP="008846EA">
      <w:pPr>
        <w:shd w:val="clear" w:color="auto" w:fill="FFFFFF"/>
        <w:spacing w:after="0" w:line="240" w:lineRule="auto"/>
        <w:ind w:firstLine="708"/>
        <w:contextualSpacing/>
        <w:rPr>
          <w:rFonts w:ascii="Calibri" w:eastAsia="Times New Roman" w:hAnsi="Calibri" w:cs="Calibri"/>
          <w:b/>
          <w:bCs/>
          <w:color w:val="000000"/>
          <w:kern w:val="36"/>
          <w:sz w:val="16"/>
          <w:szCs w:val="16"/>
          <w:lang w:eastAsia="fr-FR"/>
        </w:rPr>
      </w:pPr>
    </w:p>
    <w:p w14:paraId="1C05D632" w14:textId="01030A27" w:rsidR="008846EA" w:rsidRPr="00E844EA" w:rsidRDefault="008846EA" w:rsidP="008846EA">
      <w:pPr>
        <w:shd w:val="clear" w:color="auto" w:fill="FFFFFF"/>
        <w:spacing w:after="0" w:line="240" w:lineRule="auto"/>
        <w:contextualSpacing/>
        <w:rPr>
          <w:rFonts w:ascii="Calibri" w:eastAsia="Times New Roman" w:hAnsi="Calibri" w:cs="Calibri"/>
          <w:b/>
          <w:bCs/>
          <w:color w:val="E48312" w:themeColor="accent1"/>
          <w:kern w:val="36"/>
          <w:sz w:val="48"/>
          <w:szCs w:val="48"/>
          <w:lang w:eastAsia="fr-FR"/>
        </w:rPr>
      </w:pPr>
      <w:r w:rsidRPr="00E844EA">
        <w:rPr>
          <w:rFonts w:ascii="Calibri" w:eastAsia="Times New Roman" w:hAnsi="Calibri" w:cs="Calibri"/>
          <w:b/>
          <w:bCs/>
          <w:color w:val="E48312" w:themeColor="accent1"/>
          <w:kern w:val="36"/>
          <w:sz w:val="48"/>
          <w:szCs w:val="48"/>
          <w:lang w:eastAsia="fr-FR"/>
        </w:rPr>
        <w:t>6/ Le groupe d’appui normand </w:t>
      </w:r>
    </w:p>
    <w:p w14:paraId="63E72496" w14:textId="77777777" w:rsidR="008846EA" w:rsidRPr="00F87FC6" w:rsidRDefault="008846EA" w:rsidP="008846EA">
      <w:pPr>
        <w:shd w:val="clear" w:color="auto" w:fill="FFFFFF"/>
        <w:spacing w:after="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Animé par l’Agence Normande de la Biodiversité et du Développement durable (ANBDD), il définit le plan d’actions régional, fait le lien avec le collectif national. Ses membres ont pour rôle :</w:t>
      </w:r>
    </w:p>
    <w:p w14:paraId="3C866CEB" w14:textId="0F1ECD8F"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Faire la promotion de l’appel à projets sur son territoire, dans ses réseaux d’associations, bailleurs sociaux, référents politique de la ville, centres sociaux…</w:t>
      </w:r>
    </w:p>
    <w:p w14:paraId="61EA56C2" w14:textId="77777777"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Être un relai de proximité pour accompagner le porteur de projet qui souhaite organiser une rue aux enfants.</w:t>
      </w:r>
    </w:p>
    <w:p w14:paraId="0C50A87B" w14:textId="77777777"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Faire partie du jury de sélection des projets.</w:t>
      </w:r>
    </w:p>
    <w:p w14:paraId="4A196F33" w14:textId="7D67A5CD" w:rsidR="008846EA" w:rsidRPr="00F87FC6" w:rsidRDefault="008846EA" w:rsidP="008846EA">
      <w:pPr>
        <w:pStyle w:val="Paragraphedeliste"/>
        <w:numPr>
          <w:ilvl w:val="0"/>
          <w:numId w:val="11"/>
        </w:numPr>
        <w:shd w:val="clear" w:color="auto" w:fill="FFFFFF"/>
        <w:spacing w:after="0" w:line="240" w:lineRule="auto"/>
        <w:ind w:left="714" w:hanging="357"/>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Remettre le label à la structure lauréate le jour de “La Rue aux enfants” sur son territoire.</w:t>
      </w:r>
    </w:p>
    <w:p w14:paraId="1BC72D8B" w14:textId="77777777" w:rsidR="008846EA" w:rsidRPr="00F87FC6" w:rsidRDefault="008846EA" w:rsidP="008846EA">
      <w:pPr>
        <w:spacing w:after="0" w:line="240" w:lineRule="auto"/>
        <w:outlineLvl w:val="0"/>
        <w:rPr>
          <w:rFonts w:ascii="Calibri" w:eastAsia="Times New Roman" w:hAnsi="Calibri" w:cs="Calibri"/>
          <w:sz w:val="22"/>
          <w:szCs w:val="22"/>
          <w:lang w:eastAsia="fr-FR"/>
        </w:rPr>
      </w:pPr>
    </w:p>
    <w:p w14:paraId="3FD02FFB" w14:textId="055B548C" w:rsidR="008846EA" w:rsidRPr="00F87FC6" w:rsidRDefault="008846EA" w:rsidP="008846EA">
      <w:pPr>
        <w:spacing w:after="0" w:line="240" w:lineRule="auto"/>
        <w:outlineLvl w:val="0"/>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Ses membres (septembre 2021) :</w:t>
      </w:r>
    </w:p>
    <w:p w14:paraId="5FBE2106" w14:textId="178B26D9" w:rsidR="008846EA" w:rsidRPr="00F87FC6" w:rsidRDefault="008846EA" w:rsidP="008846EA">
      <w:pPr>
        <w:spacing w:after="0" w:line="240" w:lineRule="auto"/>
        <w:outlineLvl w:val="0"/>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 xml:space="preserve">Agence Normande de la Biodiversité et du Développement Durable, ATLEA, Bessin urbanisme, Caen la mer et Ville de Caen, </w:t>
      </w:r>
      <w:proofErr w:type="spellStart"/>
      <w:r w:rsidRPr="00F87FC6">
        <w:rPr>
          <w:rFonts w:ascii="Calibri" w:eastAsia="Times New Roman" w:hAnsi="Calibri" w:cs="Calibri"/>
          <w:sz w:val="22"/>
          <w:szCs w:val="22"/>
          <w:lang w:eastAsia="fr-FR"/>
        </w:rPr>
        <w:t>Cardere</w:t>
      </w:r>
      <w:proofErr w:type="spellEnd"/>
      <w:r w:rsidRPr="00F87FC6">
        <w:rPr>
          <w:rFonts w:ascii="Calibri" w:eastAsia="Times New Roman" w:hAnsi="Calibri" w:cs="Calibri"/>
          <w:sz w:val="22"/>
          <w:szCs w:val="22"/>
          <w:lang w:eastAsia="fr-FR"/>
        </w:rPr>
        <w:t xml:space="preserve">, Service Départemental à la Jeunesse, à l’Engagement et aux Sports (SDJES) du Calvados (anciennement DDCS), DDTM de l’Eure et de la Seine-Maritime, Métropole Rouen Normandie, MJC de la région d’Elbeuf, </w:t>
      </w:r>
      <w:proofErr w:type="spellStart"/>
      <w:r w:rsidRPr="00F87FC6">
        <w:rPr>
          <w:rFonts w:ascii="Calibri" w:eastAsia="Times New Roman" w:hAnsi="Calibri" w:cs="Calibri"/>
          <w:sz w:val="22"/>
          <w:szCs w:val="22"/>
          <w:lang w:eastAsia="fr-FR"/>
        </w:rPr>
        <w:t>Mob’Actions</w:t>
      </w:r>
      <w:proofErr w:type="spellEnd"/>
      <w:r w:rsidRPr="00F87FC6">
        <w:rPr>
          <w:rFonts w:ascii="Calibri" w:eastAsia="Times New Roman" w:hAnsi="Calibri" w:cs="Calibri"/>
          <w:sz w:val="22"/>
          <w:szCs w:val="22"/>
          <w:lang w:eastAsia="fr-FR"/>
        </w:rPr>
        <w:t>/</w:t>
      </w:r>
      <w:proofErr w:type="spellStart"/>
      <w:r w:rsidRPr="00F87FC6">
        <w:rPr>
          <w:rFonts w:ascii="Calibri" w:eastAsia="Times New Roman" w:hAnsi="Calibri" w:cs="Calibri"/>
          <w:sz w:val="22"/>
          <w:szCs w:val="22"/>
          <w:lang w:eastAsia="fr-FR"/>
        </w:rPr>
        <w:t>Udaf</w:t>
      </w:r>
      <w:proofErr w:type="spellEnd"/>
      <w:r w:rsidRPr="00F87FC6">
        <w:rPr>
          <w:rFonts w:ascii="Calibri" w:eastAsia="Times New Roman" w:hAnsi="Calibri" w:cs="Calibri"/>
          <w:sz w:val="22"/>
          <w:szCs w:val="22"/>
          <w:lang w:eastAsia="fr-FR"/>
        </w:rPr>
        <w:t xml:space="preserve"> 76, </w:t>
      </w:r>
      <w:proofErr w:type="spellStart"/>
      <w:r w:rsidRPr="00F87FC6">
        <w:rPr>
          <w:rFonts w:ascii="Calibri" w:eastAsia="Times New Roman" w:hAnsi="Calibri" w:cs="Calibri"/>
          <w:sz w:val="22"/>
          <w:szCs w:val="22"/>
          <w:lang w:eastAsia="fr-FR"/>
        </w:rPr>
        <w:t>Normanvilles</w:t>
      </w:r>
      <w:proofErr w:type="spellEnd"/>
      <w:r w:rsidRPr="00F87FC6">
        <w:rPr>
          <w:rFonts w:ascii="Calibri" w:eastAsia="Times New Roman" w:hAnsi="Calibri" w:cs="Calibri"/>
          <w:sz w:val="22"/>
          <w:szCs w:val="22"/>
          <w:lang w:eastAsia="fr-FR"/>
        </w:rPr>
        <w:t xml:space="preserve"> (centre de ressources politique de la ville), Pôle d’équilibre territorial et rural du Pays de Bray, Rue de l’Avenir- délégation régionale, Ville d’Elbeuf, Ville du Havre, Vivacités Ile-de-France.</w:t>
      </w:r>
    </w:p>
    <w:p w14:paraId="505E12E5" w14:textId="77777777" w:rsidR="008846EA" w:rsidRPr="008846EA" w:rsidRDefault="008846EA" w:rsidP="008846EA">
      <w:pPr>
        <w:spacing w:after="0" w:line="240" w:lineRule="auto"/>
        <w:outlineLvl w:val="0"/>
        <w:rPr>
          <w:rFonts w:ascii="Calibri" w:eastAsia="Times New Roman" w:hAnsi="Calibri" w:cs="Calibri"/>
          <w:color w:val="FF0000"/>
          <w:sz w:val="22"/>
          <w:szCs w:val="22"/>
          <w:lang w:eastAsia="fr-FR"/>
        </w:rPr>
      </w:pPr>
    </w:p>
    <w:p w14:paraId="3B89DD48" w14:textId="00931FBD" w:rsidR="00B415B9" w:rsidRPr="00E327A1" w:rsidRDefault="008846EA" w:rsidP="008846EA">
      <w:pPr>
        <w:spacing w:after="0" w:line="240" w:lineRule="auto"/>
        <w:outlineLvl w:val="0"/>
        <w:rPr>
          <w:rFonts w:ascii="Calibri" w:eastAsia="Times New Roman" w:hAnsi="Calibri" w:cs="Calibri"/>
          <w:b/>
          <w:bCs/>
          <w:color w:val="E48312" w:themeColor="accent1"/>
          <w:kern w:val="36"/>
          <w:sz w:val="48"/>
          <w:szCs w:val="48"/>
          <w:lang w:eastAsia="fr-FR"/>
        </w:rPr>
      </w:pPr>
      <w:r w:rsidRPr="00393332">
        <w:rPr>
          <w:rFonts w:ascii="Calibri" w:eastAsia="Times New Roman" w:hAnsi="Calibri" w:cs="Calibri"/>
          <w:b/>
          <w:bCs/>
          <w:color w:val="E48312" w:themeColor="accent1"/>
          <w:kern w:val="36"/>
          <w:sz w:val="48"/>
          <w:szCs w:val="48"/>
          <w:lang w:eastAsia="fr-FR"/>
        </w:rPr>
        <w:t>7</w:t>
      </w:r>
      <w:r w:rsidR="00E327A1" w:rsidRPr="00393332">
        <w:rPr>
          <w:rFonts w:ascii="Calibri" w:eastAsia="Times New Roman" w:hAnsi="Calibri" w:cs="Calibri"/>
          <w:b/>
          <w:bCs/>
          <w:color w:val="E48312" w:themeColor="accent1"/>
          <w:kern w:val="36"/>
          <w:sz w:val="48"/>
          <w:szCs w:val="48"/>
          <w:lang w:eastAsia="fr-FR"/>
        </w:rPr>
        <w:t>/</w:t>
      </w:r>
      <w:r w:rsidR="00E327A1" w:rsidRPr="008846EA">
        <w:rPr>
          <w:rFonts w:ascii="Calibri" w:eastAsia="Times New Roman" w:hAnsi="Calibri" w:cs="Calibri"/>
          <w:b/>
          <w:bCs/>
          <w:color w:val="FF0000"/>
          <w:kern w:val="36"/>
          <w:sz w:val="48"/>
          <w:szCs w:val="48"/>
          <w:lang w:eastAsia="fr-FR"/>
        </w:rPr>
        <w:t xml:space="preserve"> </w:t>
      </w:r>
      <w:r w:rsidR="00B415B9" w:rsidRPr="00E327A1">
        <w:rPr>
          <w:rFonts w:ascii="Calibri" w:eastAsia="Times New Roman" w:hAnsi="Calibri" w:cs="Calibri"/>
          <w:b/>
          <w:bCs/>
          <w:color w:val="E48312" w:themeColor="accent1"/>
          <w:kern w:val="36"/>
          <w:sz w:val="48"/>
          <w:szCs w:val="48"/>
          <w:lang w:eastAsia="fr-FR"/>
        </w:rPr>
        <w:t>Des ressources</w:t>
      </w:r>
    </w:p>
    <w:p w14:paraId="32FAF0BE" w14:textId="77777777" w:rsidR="00B415B9" w:rsidRPr="00F87FC6" w:rsidRDefault="00B415B9" w:rsidP="00B415B9">
      <w:pPr>
        <w:spacing w:after="0" w:line="240" w:lineRule="auto"/>
        <w:outlineLvl w:val="0"/>
        <w:rPr>
          <w:rFonts w:ascii="Calibri" w:eastAsia="Times New Roman" w:hAnsi="Calibri" w:cs="Calibri"/>
          <w:b/>
          <w:lang w:eastAsia="fr-FR"/>
        </w:rPr>
      </w:pPr>
      <w:r w:rsidRPr="00F87FC6">
        <w:rPr>
          <w:rFonts w:ascii="Calibri" w:eastAsia="Times New Roman" w:hAnsi="Calibri" w:cs="Calibri"/>
          <w:b/>
          <w:lang w:eastAsia="fr-FR"/>
        </w:rPr>
        <w:t>Site de l’ANBDD</w:t>
      </w:r>
    </w:p>
    <w:p w14:paraId="5FF27DD7" w14:textId="77777777" w:rsidR="00B415B9" w:rsidRPr="00F87FC6" w:rsidRDefault="00B22481" w:rsidP="00B415B9">
      <w:pPr>
        <w:spacing w:after="0" w:line="240" w:lineRule="auto"/>
        <w:outlineLvl w:val="0"/>
        <w:rPr>
          <w:rFonts w:ascii="Calibri" w:eastAsia="Times New Roman" w:hAnsi="Calibri" w:cs="Calibri"/>
          <w:lang w:eastAsia="fr-FR"/>
        </w:rPr>
      </w:pPr>
      <w:hyperlink r:id="rId19" w:anchor="RAE" w:history="1">
        <w:r w:rsidR="00B415B9" w:rsidRPr="00F87FC6">
          <w:rPr>
            <w:rStyle w:val="Lienhypertexte"/>
            <w:color w:val="auto"/>
            <w:lang w:eastAsia="fr-FR"/>
          </w:rPr>
          <w:t>https://www.anbdd.fr/developpement-durable/laboratoire-didees-et-themes-emergents/habitat-et-mobilite-durable/#RAE</w:t>
        </w:r>
      </w:hyperlink>
    </w:p>
    <w:p w14:paraId="74D2929E" w14:textId="77777777" w:rsidR="00B415B9" w:rsidRPr="00F87FC6" w:rsidRDefault="00B415B9" w:rsidP="00B415B9">
      <w:pPr>
        <w:shd w:val="clear" w:color="auto" w:fill="FFFFFF"/>
        <w:spacing w:after="0" w:line="240" w:lineRule="auto"/>
        <w:textAlignment w:val="baseline"/>
        <w:outlineLvl w:val="0"/>
        <w:rPr>
          <w:rFonts w:ascii="Calibri" w:eastAsia="Times New Roman" w:hAnsi="Calibri" w:cs="Calibri"/>
          <w:b/>
          <w:lang w:eastAsia="fr-FR"/>
        </w:rPr>
      </w:pPr>
      <w:r w:rsidRPr="00F87FC6">
        <w:rPr>
          <w:rFonts w:ascii="Calibri" w:eastAsia="Times New Roman" w:hAnsi="Calibri" w:cs="Calibri"/>
          <w:b/>
          <w:lang w:eastAsia="fr-FR"/>
        </w:rPr>
        <w:t>[Fiche-ressources] Construire son projet de “Rue aux enfants, Rue pour tous”</w:t>
      </w:r>
    </w:p>
    <w:p w14:paraId="4D4FBEB8" w14:textId="77777777" w:rsidR="00B415B9" w:rsidRPr="00F87FC6" w:rsidRDefault="00B22481" w:rsidP="00B415B9">
      <w:pPr>
        <w:spacing w:after="0" w:line="240" w:lineRule="auto"/>
        <w:outlineLvl w:val="0"/>
        <w:rPr>
          <w:rFonts w:ascii="Calibri" w:eastAsia="Times New Roman" w:hAnsi="Calibri" w:cs="Calibri"/>
          <w:lang w:eastAsia="fr-FR"/>
        </w:rPr>
      </w:pPr>
      <w:hyperlink r:id="rId20" w:history="1">
        <w:r w:rsidR="00B415B9" w:rsidRPr="00F87FC6">
          <w:rPr>
            <w:rStyle w:val="Lienhypertexte"/>
            <w:color w:val="auto"/>
            <w:lang w:eastAsia="fr-FR"/>
          </w:rPr>
          <w:t>https://www.anbdd.fr/publication/fiche-ressources-construire-son-projet-de-rue-aux-enfants-rue-pour-tous/</w:t>
        </w:r>
      </w:hyperlink>
    </w:p>
    <w:p w14:paraId="0754747C" w14:textId="77777777" w:rsidR="00B415B9" w:rsidRPr="00F87FC6" w:rsidRDefault="00B415B9" w:rsidP="00B415B9">
      <w:pPr>
        <w:spacing w:after="0" w:line="240" w:lineRule="auto"/>
        <w:outlineLvl w:val="0"/>
        <w:rPr>
          <w:rFonts w:ascii="Calibri" w:eastAsia="Times New Roman" w:hAnsi="Calibri" w:cs="Calibri"/>
          <w:b/>
          <w:lang w:eastAsia="fr-FR"/>
        </w:rPr>
      </w:pPr>
      <w:r w:rsidRPr="00F87FC6">
        <w:rPr>
          <w:rFonts w:ascii="Calibri" w:eastAsia="Times New Roman" w:hAnsi="Calibri" w:cs="Calibri"/>
          <w:b/>
          <w:lang w:eastAsia="fr-FR"/>
        </w:rPr>
        <w:t>Site national « Rue aux enfants, Rue pour tous »</w:t>
      </w:r>
    </w:p>
    <w:p w14:paraId="31A6CD1D" w14:textId="6E22B535" w:rsidR="008201B9" w:rsidRPr="00F87FC6" w:rsidRDefault="00B22481" w:rsidP="008846EA">
      <w:pPr>
        <w:spacing w:after="0" w:line="240" w:lineRule="auto"/>
        <w:outlineLvl w:val="0"/>
        <w:rPr>
          <w:rFonts w:ascii="Calibri" w:eastAsia="Times New Roman" w:hAnsi="Calibri" w:cs="Calibri"/>
          <w:b/>
          <w:bCs/>
          <w:kern w:val="36"/>
          <w:sz w:val="22"/>
          <w:szCs w:val="22"/>
          <w:lang w:eastAsia="fr-FR"/>
        </w:rPr>
      </w:pPr>
      <w:hyperlink r:id="rId21" w:history="1">
        <w:r w:rsidR="00B415B9" w:rsidRPr="00F87FC6">
          <w:rPr>
            <w:rStyle w:val="Lienhypertexte"/>
            <w:rFonts w:ascii="Calibri" w:eastAsia="Times New Roman" w:hAnsi="Calibri" w:cs="Calibri"/>
            <w:color w:val="auto"/>
            <w:lang w:eastAsia="fr-FR"/>
          </w:rPr>
          <w:t>https://www.ruesauxenfants.com/</w:t>
        </w:r>
      </w:hyperlink>
      <w:r w:rsidR="00B415B9" w:rsidRPr="00F87FC6">
        <w:rPr>
          <w:rFonts w:ascii="Calibri" w:eastAsia="Times New Roman" w:hAnsi="Calibri" w:cs="Calibri"/>
          <w:lang w:eastAsia="fr-FR"/>
        </w:rPr>
        <w:t xml:space="preserve"> </w:t>
      </w:r>
    </w:p>
    <w:sectPr w:rsidR="008201B9" w:rsidRPr="00F87FC6" w:rsidSect="00901D54">
      <w:footerReference w:type="default" r:id="rId2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86061" w14:textId="77777777" w:rsidR="008916F6" w:rsidRDefault="008916F6" w:rsidP="00E13771">
      <w:pPr>
        <w:spacing w:after="0" w:line="240" w:lineRule="auto"/>
      </w:pPr>
      <w:r>
        <w:separator/>
      </w:r>
    </w:p>
  </w:endnote>
  <w:endnote w:type="continuationSeparator" w:id="0">
    <w:p w14:paraId="3F1CE8C5" w14:textId="77777777" w:rsidR="008916F6" w:rsidRDefault="008916F6" w:rsidP="00E13771">
      <w:pPr>
        <w:spacing w:after="0" w:line="240" w:lineRule="auto"/>
      </w:pPr>
      <w:r>
        <w:continuationSeparator/>
      </w:r>
    </w:p>
  </w:endnote>
  <w:endnote w:type="continuationNotice" w:id="1">
    <w:p w14:paraId="4127ABDC" w14:textId="77777777" w:rsidR="008916F6" w:rsidRDefault="00891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7A5D" w14:textId="4647F3A9" w:rsidR="00FA506B" w:rsidRDefault="00FA506B">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299461"/>
      <w:docPartObj>
        <w:docPartGallery w:val="Page Numbers (Bottom of Page)"/>
        <w:docPartUnique/>
      </w:docPartObj>
    </w:sdtPr>
    <w:sdtEndPr/>
    <w:sdtContent>
      <w:p w14:paraId="457FB292" w14:textId="77777777" w:rsidR="00FA506B" w:rsidRDefault="00FA506B">
        <w:pPr>
          <w:pStyle w:val="Pieddepage"/>
          <w:jc w:val="right"/>
        </w:pPr>
        <w:r>
          <w:fldChar w:fldCharType="begin"/>
        </w:r>
        <w:r>
          <w:instrText>PAGE   \* MERGEFORMAT</w:instrText>
        </w:r>
        <w:r>
          <w:fldChar w:fldCharType="separate"/>
        </w:r>
        <w:r w:rsidR="00681067">
          <w:rPr>
            <w:noProof/>
          </w:rPr>
          <w:t>12</w:t>
        </w:r>
        <w:r>
          <w:fldChar w:fldCharType="end"/>
        </w:r>
      </w:p>
    </w:sdtContent>
  </w:sdt>
  <w:p w14:paraId="4EF26C25" w14:textId="77777777" w:rsidR="00FA506B" w:rsidRDefault="00FA506B" w:rsidP="00FA506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FADC" w14:textId="77777777" w:rsidR="008916F6" w:rsidRDefault="008916F6" w:rsidP="00E13771">
      <w:pPr>
        <w:spacing w:after="0" w:line="240" w:lineRule="auto"/>
      </w:pPr>
      <w:r>
        <w:separator/>
      </w:r>
    </w:p>
  </w:footnote>
  <w:footnote w:type="continuationSeparator" w:id="0">
    <w:p w14:paraId="783132DB" w14:textId="77777777" w:rsidR="008916F6" w:rsidRDefault="008916F6" w:rsidP="00E13771">
      <w:pPr>
        <w:spacing w:after="0" w:line="240" w:lineRule="auto"/>
      </w:pPr>
      <w:r>
        <w:continuationSeparator/>
      </w:r>
    </w:p>
  </w:footnote>
  <w:footnote w:type="continuationNotice" w:id="1">
    <w:p w14:paraId="43D2B6DE" w14:textId="77777777" w:rsidR="008916F6" w:rsidRDefault="008916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D77EB"/>
    <w:multiLevelType w:val="multilevel"/>
    <w:tmpl w:val="A66A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16"/>
  </w:num>
  <w:num w:numId="5">
    <w:abstractNumId w:val="6"/>
  </w:num>
  <w:num w:numId="6">
    <w:abstractNumId w:val="10"/>
  </w:num>
  <w:num w:numId="7">
    <w:abstractNumId w:val="11"/>
  </w:num>
  <w:num w:numId="8">
    <w:abstractNumId w:val="13"/>
  </w:num>
  <w:num w:numId="9">
    <w:abstractNumId w:val="0"/>
  </w:num>
  <w:num w:numId="10">
    <w:abstractNumId w:val="2"/>
  </w:num>
  <w:num w:numId="11">
    <w:abstractNumId w:val="18"/>
  </w:num>
  <w:num w:numId="12">
    <w:abstractNumId w:val="1"/>
  </w:num>
  <w:num w:numId="13">
    <w:abstractNumId w:val="8"/>
  </w:num>
  <w:num w:numId="14">
    <w:abstractNumId w:val="5"/>
  </w:num>
  <w:num w:numId="15">
    <w:abstractNumId w:val="7"/>
  </w:num>
  <w:num w:numId="16">
    <w:abstractNumId w:val="19"/>
  </w:num>
  <w:num w:numId="17">
    <w:abstractNumId w:val="4"/>
  </w:num>
  <w:num w:numId="18">
    <w:abstractNumId w:val="17"/>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0F0D"/>
    <w:rsid w:val="00001DA3"/>
    <w:rsid w:val="00004292"/>
    <w:rsid w:val="000168D7"/>
    <w:rsid w:val="0003427B"/>
    <w:rsid w:val="0004642D"/>
    <w:rsid w:val="000627CA"/>
    <w:rsid w:val="000830CF"/>
    <w:rsid w:val="00097829"/>
    <w:rsid w:val="000B72EF"/>
    <w:rsid w:val="000E2203"/>
    <w:rsid w:val="000F7875"/>
    <w:rsid w:val="00115787"/>
    <w:rsid w:val="00123C66"/>
    <w:rsid w:val="00124170"/>
    <w:rsid w:val="00130A4E"/>
    <w:rsid w:val="0013141F"/>
    <w:rsid w:val="00147853"/>
    <w:rsid w:val="001B0D6C"/>
    <w:rsid w:val="001C435E"/>
    <w:rsid w:val="002000AD"/>
    <w:rsid w:val="002046B3"/>
    <w:rsid w:val="00204FA0"/>
    <w:rsid w:val="00212ADE"/>
    <w:rsid w:val="002604A3"/>
    <w:rsid w:val="00291179"/>
    <w:rsid w:val="002A16DD"/>
    <w:rsid w:val="002D427F"/>
    <w:rsid w:val="00317664"/>
    <w:rsid w:val="003210ED"/>
    <w:rsid w:val="0032317D"/>
    <w:rsid w:val="00323627"/>
    <w:rsid w:val="00335036"/>
    <w:rsid w:val="003371E7"/>
    <w:rsid w:val="00361B5B"/>
    <w:rsid w:val="00363221"/>
    <w:rsid w:val="00365DC6"/>
    <w:rsid w:val="00393332"/>
    <w:rsid w:val="003C0A89"/>
    <w:rsid w:val="003C555F"/>
    <w:rsid w:val="003D7DC9"/>
    <w:rsid w:val="003E2D9D"/>
    <w:rsid w:val="003F66FE"/>
    <w:rsid w:val="003F6DDE"/>
    <w:rsid w:val="003F7111"/>
    <w:rsid w:val="004101A1"/>
    <w:rsid w:val="00416E29"/>
    <w:rsid w:val="004209CF"/>
    <w:rsid w:val="00431CED"/>
    <w:rsid w:val="00433E9C"/>
    <w:rsid w:val="00476893"/>
    <w:rsid w:val="00480444"/>
    <w:rsid w:val="0049750F"/>
    <w:rsid w:val="004E44C0"/>
    <w:rsid w:val="004F15AB"/>
    <w:rsid w:val="004F5C8C"/>
    <w:rsid w:val="00526AC9"/>
    <w:rsid w:val="00535ED9"/>
    <w:rsid w:val="0054054E"/>
    <w:rsid w:val="0054429C"/>
    <w:rsid w:val="00571A5F"/>
    <w:rsid w:val="00587A8C"/>
    <w:rsid w:val="005B5685"/>
    <w:rsid w:val="005C1621"/>
    <w:rsid w:val="005D67E2"/>
    <w:rsid w:val="00603782"/>
    <w:rsid w:val="00624E8A"/>
    <w:rsid w:val="006611BB"/>
    <w:rsid w:val="00681067"/>
    <w:rsid w:val="0069747D"/>
    <w:rsid w:val="00697722"/>
    <w:rsid w:val="006C78B5"/>
    <w:rsid w:val="0071739B"/>
    <w:rsid w:val="00723289"/>
    <w:rsid w:val="00755B4B"/>
    <w:rsid w:val="00777E51"/>
    <w:rsid w:val="0078793C"/>
    <w:rsid w:val="007914A0"/>
    <w:rsid w:val="007C7327"/>
    <w:rsid w:val="007D0DFF"/>
    <w:rsid w:val="007E5F0F"/>
    <w:rsid w:val="007E7518"/>
    <w:rsid w:val="007F762A"/>
    <w:rsid w:val="00810413"/>
    <w:rsid w:val="008201B9"/>
    <w:rsid w:val="0083399C"/>
    <w:rsid w:val="008560E1"/>
    <w:rsid w:val="0085671F"/>
    <w:rsid w:val="008615C7"/>
    <w:rsid w:val="00861D22"/>
    <w:rsid w:val="008621A4"/>
    <w:rsid w:val="00867F67"/>
    <w:rsid w:val="008826FB"/>
    <w:rsid w:val="008846EA"/>
    <w:rsid w:val="008916F6"/>
    <w:rsid w:val="008A0E45"/>
    <w:rsid w:val="008B4277"/>
    <w:rsid w:val="008B5F90"/>
    <w:rsid w:val="008D3C63"/>
    <w:rsid w:val="008D3D38"/>
    <w:rsid w:val="008D77EE"/>
    <w:rsid w:val="008F05AE"/>
    <w:rsid w:val="008F0831"/>
    <w:rsid w:val="00901D54"/>
    <w:rsid w:val="009059EE"/>
    <w:rsid w:val="009344DD"/>
    <w:rsid w:val="00962F87"/>
    <w:rsid w:val="00983824"/>
    <w:rsid w:val="009909EA"/>
    <w:rsid w:val="009B5C40"/>
    <w:rsid w:val="009F1BE4"/>
    <w:rsid w:val="00A00FFF"/>
    <w:rsid w:val="00A018C9"/>
    <w:rsid w:val="00A079F5"/>
    <w:rsid w:val="00A56DD6"/>
    <w:rsid w:val="00A67121"/>
    <w:rsid w:val="00A81E09"/>
    <w:rsid w:val="00AA64DB"/>
    <w:rsid w:val="00AC74C4"/>
    <w:rsid w:val="00AD2FD1"/>
    <w:rsid w:val="00AD3C10"/>
    <w:rsid w:val="00AE02A6"/>
    <w:rsid w:val="00B13E25"/>
    <w:rsid w:val="00B22481"/>
    <w:rsid w:val="00B356C5"/>
    <w:rsid w:val="00B36430"/>
    <w:rsid w:val="00B415B9"/>
    <w:rsid w:val="00B46842"/>
    <w:rsid w:val="00B476C2"/>
    <w:rsid w:val="00B523E1"/>
    <w:rsid w:val="00B52E8B"/>
    <w:rsid w:val="00B5355A"/>
    <w:rsid w:val="00B728F1"/>
    <w:rsid w:val="00B7653C"/>
    <w:rsid w:val="00BA08BE"/>
    <w:rsid w:val="00BC288F"/>
    <w:rsid w:val="00BC6AB2"/>
    <w:rsid w:val="00BD442D"/>
    <w:rsid w:val="00BD6263"/>
    <w:rsid w:val="00BE3914"/>
    <w:rsid w:val="00BE4793"/>
    <w:rsid w:val="00BF6C99"/>
    <w:rsid w:val="00C04EB2"/>
    <w:rsid w:val="00C51F36"/>
    <w:rsid w:val="00C52A50"/>
    <w:rsid w:val="00C53508"/>
    <w:rsid w:val="00C55202"/>
    <w:rsid w:val="00C81427"/>
    <w:rsid w:val="00C868CA"/>
    <w:rsid w:val="00CB01B9"/>
    <w:rsid w:val="00CD64E8"/>
    <w:rsid w:val="00CF23D6"/>
    <w:rsid w:val="00D00854"/>
    <w:rsid w:val="00D2197C"/>
    <w:rsid w:val="00D2269B"/>
    <w:rsid w:val="00D2535A"/>
    <w:rsid w:val="00D30974"/>
    <w:rsid w:val="00D43DE7"/>
    <w:rsid w:val="00D4594F"/>
    <w:rsid w:val="00D65E12"/>
    <w:rsid w:val="00DB6748"/>
    <w:rsid w:val="00DD4938"/>
    <w:rsid w:val="00DE58E3"/>
    <w:rsid w:val="00E13771"/>
    <w:rsid w:val="00E2674D"/>
    <w:rsid w:val="00E327A1"/>
    <w:rsid w:val="00E45F20"/>
    <w:rsid w:val="00E526BF"/>
    <w:rsid w:val="00E55A79"/>
    <w:rsid w:val="00E844EA"/>
    <w:rsid w:val="00EA0F89"/>
    <w:rsid w:val="00EC45A1"/>
    <w:rsid w:val="00EE5551"/>
    <w:rsid w:val="00F1741E"/>
    <w:rsid w:val="00F45A89"/>
    <w:rsid w:val="00F87FC6"/>
    <w:rsid w:val="00F95E6F"/>
    <w:rsid w:val="00FA3192"/>
    <w:rsid w:val="00FA506B"/>
    <w:rsid w:val="00FB4EF8"/>
    <w:rsid w:val="00FC70F5"/>
    <w:rsid w:val="00FE0F3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291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60470175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as.debesses@anbdd.fr" TargetMode="External"/><Relationship Id="rId3" Type="http://schemas.openxmlformats.org/officeDocument/2006/relationships/styles" Target="styles.xml"/><Relationship Id="rId21" Type="http://schemas.openxmlformats.org/officeDocument/2006/relationships/hyperlink" Target="https://www.ruesauxenfants.com/" TargetMode="External"/><Relationship Id="rId7" Type="http://schemas.openxmlformats.org/officeDocument/2006/relationships/endnotes" Target="endnotes.xml"/><Relationship Id="rId12" Type="http://schemas.openxmlformats.org/officeDocument/2006/relationships/hyperlink" Target="mailto:as.debesses@anbdd.fr" TargetMode="External"/><Relationship Id="rId17" Type="http://schemas.openxmlformats.org/officeDocument/2006/relationships/hyperlink" Target="https://www.anbdd.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nbdd.fr/publication/fiche-ressources-construire-son-projet-de-rue-aux-enfants-rue-pour-to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nbdd.fr/developpement-durable/laboratoire-didees-et-themes-emergents/habitat-et-mobilite-durab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226E8-1503-4754-8E3E-B0382659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2378</Words>
  <Characters>13083</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cp:revision>
  <dcterms:created xsi:type="dcterms:W3CDTF">2022-02-01T19:33:00Z</dcterms:created>
  <dcterms:modified xsi:type="dcterms:W3CDTF">2022-02-01T19:33:00Z</dcterms:modified>
</cp:coreProperties>
</file>